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3A" w:rsidRPr="00FB6547" w:rsidRDefault="00601596" w:rsidP="00455507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kern w:val="24"/>
        </w:rPr>
      </w:pPr>
      <w:r w:rsidRPr="00FB6547">
        <w:rPr>
          <w:rFonts w:eastAsia="+mn-ea"/>
          <w:b/>
          <w:bCs/>
          <w:kern w:val="24"/>
        </w:rPr>
        <w:t>Отчет Г</w:t>
      </w:r>
      <w:r w:rsidR="0037143A" w:rsidRPr="00FB6547">
        <w:rPr>
          <w:rFonts w:eastAsia="+mn-ea"/>
          <w:b/>
          <w:bCs/>
          <w:kern w:val="24"/>
        </w:rPr>
        <w:t>КП «Алматы Су» Управления энерге</w:t>
      </w:r>
      <w:r w:rsidRPr="00FB6547">
        <w:rPr>
          <w:rFonts w:eastAsia="+mn-ea"/>
          <w:b/>
          <w:bCs/>
          <w:kern w:val="24"/>
        </w:rPr>
        <w:t>ти</w:t>
      </w:r>
      <w:r w:rsidR="0037143A" w:rsidRPr="00FB6547">
        <w:rPr>
          <w:rFonts w:eastAsia="+mn-ea"/>
          <w:b/>
          <w:bCs/>
          <w:kern w:val="24"/>
        </w:rPr>
        <w:t>к</w:t>
      </w:r>
      <w:r w:rsidRPr="00FB6547">
        <w:rPr>
          <w:rFonts w:eastAsia="+mn-ea"/>
          <w:b/>
          <w:bCs/>
          <w:kern w:val="24"/>
        </w:rPr>
        <w:t xml:space="preserve">и и </w:t>
      </w:r>
      <w:r w:rsidR="0037143A" w:rsidRPr="00FB6547">
        <w:rPr>
          <w:rFonts w:eastAsia="+mn-ea"/>
          <w:b/>
          <w:bCs/>
          <w:kern w:val="24"/>
        </w:rPr>
        <w:t>водоснабжения</w:t>
      </w:r>
      <w:r w:rsidRPr="00FB6547">
        <w:rPr>
          <w:rFonts w:eastAsia="+mn-ea"/>
          <w:b/>
          <w:bCs/>
          <w:kern w:val="24"/>
        </w:rPr>
        <w:t xml:space="preserve"> г.Алматы перед потребителями и иными заинтересованными лицами</w:t>
      </w:r>
    </w:p>
    <w:p w:rsidR="00601596" w:rsidRPr="00FB6547" w:rsidRDefault="00601596" w:rsidP="00455507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kern w:val="24"/>
        </w:rPr>
      </w:pPr>
      <w:r w:rsidRPr="00FB6547">
        <w:rPr>
          <w:rFonts w:eastAsia="+mn-ea"/>
          <w:b/>
          <w:bCs/>
          <w:kern w:val="24"/>
        </w:rPr>
        <w:t xml:space="preserve">об исполнении </w:t>
      </w:r>
      <w:r w:rsidR="00AC379A" w:rsidRPr="00FB6547">
        <w:rPr>
          <w:rFonts w:eastAsia="+mn-ea"/>
          <w:b/>
          <w:bCs/>
          <w:kern w:val="24"/>
        </w:rPr>
        <w:t>утвержденных Т</w:t>
      </w:r>
      <w:r w:rsidRPr="00FB6547">
        <w:rPr>
          <w:rFonts w:eastAsia="+mn-ea"/>
          <w:b/>
          <w:bCs/>
          <w:kern w:val="24"/>
        </w:rPr>
        <w:t xml:space="preserve">арифных смет и </w:t>
      </w:r>
      <w:r w:rsidR="00AC379A" w:rsidRPr="00FB6547">
        <w:rPr>
          <w:rFonts w:eastAsia="+mn-ea"/>
          <w:b/>
          <w:bCs/>
          <w:kern w:val="24"/>
        </w:rPr>
        <w:t>И</w:t>
      </w:r>
      <w:r w:rsidRPr="00FB6547">
        <w:rPr>
          <w:rFonts w:eastAsia="+mn-ea"/>
          <w:b/>
          <w:bCs/>
          <w:kern w:val="24"/>
        </w:rPr>
        <w:t>нвестиционных программ                                  на услуги водоснабжения и водоотведения по итогам 202</w:t>
      </w:r>
      <w:r w:rsidR="0037143A" w:rsidRPr="00FB6547">
        <w:rPr>
          <w:rFonts w:eastAsia="+mn-ea"/>
          <w:b/>
          <w:bCs/>
          <w:kern w:val="24"/>
        </w:rPr>
        <w:t>2</w:t>
      </w:r>
      <w:r w:rsidRPr="00FB6547">
        <w:rPr>
          <w:rFonts w:eastAsia="+mn-ea"/>
          <w:b/>
          <w:bCs/>
          <w:kern w:val="24"/>
        </w:rPr>
        <w:t xml:space="preserve"> года</w:t>
      </w:r>
    </w:p>
    <w:p w:rsidR="00601596" w:rsidRPr="00FB6547" w:rsidRDefault="00601596" w:rsidP="00601596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/>
          <w:b/>
          <w:bCs/>
          <w:iCs/>
        </w:rPr>
      </w:pPr>
    </w:p>
    <w:p w:rsidR="00601596" w:rsidRPr="00FB6547" w:rsidRDefault="00601596" w:rsidP="0037143A">
      <w:pPr>
        <w:spacing w:after="0"/>
        <w:ind w:left="-851" w:firstLine="709"/>
        <w:jc w:val="both"/>
        <w:rPr>
          <w:rFonts w:ascii="Times New Roman" w:hAnsi="Times New Roman"/>
          <w:b/>
          <w:bCs/>
          <w:iCs/>
        </w:rPr>
      </w:pPr>
      <w:r w:rsidRPr="00FB6547">
        <w:rPr>
          <w:rFonts w:ascii="Times New Roman" w:hAnsi="Times New Roman"/>
          <w:bCs/>
        </w:rPr>
        <w:t>ГКП «Алматы Су» оказывает услуги водоснабжения и водоотведения потребителям города Алматы и Алматинской области.</w:t>
      </w:r>
      <w:r w:rsidRPr="00FB6547">
        <w:rPr>
          <w:rFonts w:ascii="Times New Roman" w:hAnsi="Times New Roman"/>
          <w:b/>
          <w:bCs/>
          <w:iCs/>
        </w:rPr>
        <w:tab/>
      </w:r>
    </w:p>
    <w:p w:rsidR="00601596" w:rsidRPr="00FB6547" w:rsidRDefault="00601596" w:rsidP="00601596">
      <w:pPr>
        <w:spacing w:after="0" w:line="240" w:lineRule="auto"/>
        <w:ind w:left="-851" w:firstLine="709"/>
        <w:jc w:val="both"/>
        <w:rPr>
          <w:rFonts w:ascii="Times New Roman" w:hAnsi="Times New Roman"/>
          <w:b/>
          <w:bCs/>
        </w:rPr>
      </w:pPr>
      <w:r w:rsidRPr="00FB6547">
        <w:rPr>
          <w:rFonts w:ascii="Times New Roman" w:hAnsi="Times New Roman"/>
          <w:b/>
          <w:bCs/>
        </w:rPr>
        <w:t>Об исполнении утвержденной инвестиционной программы</w:t>
      </w:r>
    </w:p>
    <w:p w:rsidR="00601596" w:rsidRPr="00FB6547" w:rsidRDefault="00601596" w:rsidP="00601596">
      <w:pPr>
        <w:spacing w:after="120" w:line="240" w:lineRule="auto"/>
        <w:ind w:left="-851" w:firstLine="709"/>
        <w:jc w:val="both"/>
        <w:rPr>
          <w:rFonts w:ascii="Times New Roman" w:hAnsi="Times New Roman"/>
          <w:bCs/>
        </w:rPr>
      </w:pPr>
      <w:r w:rsidRPr="00FB6547">
        <w:rPr>
          <w:rFonts w:ascii="Times New Roman" w:hAnsi="Times New Roman"/>
          <w:bCs/>
        </w:rPr>
        <w:t>Предп</w:t>
      </w:r>
      <w:r w:rsidR="00AC379A" w:rsidRPr="00FB6547">
        <w:rPr>
          <w:rFonts w:ascii="Times New Roman" w:hAnsi="Times New Roman"/>
          <w:bCs/>
        </w:rPr>
        <w:t>риятию утверждена Инвестиционные</w:t>
      </w:r>
      <w:r w:rsidRPr="00FB6547">
        <w:rPr>
          <w:rFonts w:ascii="Times New Roman" w:hAnsi="Times New Roman"/>
          <w:bCs/>
        </w:rPr>
        <w:t xml:space="preserve"> программ</w:t>
      </w:r>
      <w:r w:rsidR="00EC1A11" w:rsidRPr="00FB6547">
        <w:rPr>
          <w:rFonts w:ascii="Times New Roman" w:hAnsi="Times New Roman"/>
          <w:bCs/>
        </w:rPr>
        <w:t>ы</w:t>
      </w:r>
      <w:r w:rsidRPr="00FB6547">
        <w:rPr>
          <w:rFonts w:ascii="Times New Roman" w:hAnsi="Times New Roman"/>
          <w:bCs/>
        </w:rPr>
        <w:t xml:space="preserve"> на 2020-2024 годы по услугам водоснабжения и водоотведения на общую сумму 14 183 млн.тенге, в том числе на 202</w:t>
      </w:r>
      <w:r w:rsidR="009612DA" w:rsidRPr="00FB6547">
        <w:rPr>
          <w:rFonts w:ascii="Times New Roman" w:hAnsi="Times New Roman"/>
          <w:bCs/>
        </w:rPr>
        <w:t>2</w:t>
      </w:r>
      <w:r w:rsidRPr="00FB6547">
        <w:rPr>
          <w:rFonts w:ascii="Times New Roman" w:hAnsi="Times New Roman"/>
          <w:bCs/>
        </w:rPr>
        <w:t xml:space="preserve"> год – </w:t>
      </w:r>
      <w:r w:rsidR="00AC71CC" w:rsidRPr="00FB6547">
        <w:rPr>
          <w:rFonts w:ascii="Times New Roman" w:hAnsi="Times New Roman"/>
          <w:bCs/>
        </w:rPr>
        <w:t>3</w:t>
      </w:r>
      <w:r w:rsidR="00B679BE" w:rsidRPr="00FB6547">
        <w:rPr>
          <w:rFonts w:ascii="Times New Roman" w:hAnsi="Times New Roman"/>
          <w:bCs/>
        </w:rPr>
        <w:t xml:space="preserve"> </w:t>
      </w:r>
      <w:r w:rsidR="00AC71CC" w:rsidRPr="00FB6547">
        <w:rPr>
          <w:rFonts w:ascii="Times New Roman" w:hAnsi="Times New Roman"/>
          <w:bCs/>
        </w:rPr>
        <w:t>172</w:t>
      </w:r>
      <w:r w:rsidRPr="00FB6547">
        <w:rPr>
          <w:rFonts w:ascii="Times New Roman" w:hAnsi="Times New Roman"/>
          <w:bCs/>
        </w:rPr>
        <w:t xml:space="preserve"> млн.тенге. </w:t>
      </w:r>
    </w:p>
    <w:p w:rsidR="00601596" w:rsidRPr="00FB6547" w:rsidRDefault="00601596" w:rsidP="00601596">
      <w:pPr>
        <w:spacing w:after="60" w:line="240" w:lineRule="auto"/>
        <w:ind w:left="-851" w:firstLine="709"/>
        <w:jc w:val="both"/>
        <w:rPr>
          <w:rFonts w:ascii="Times New Roman" w:hAnsi="Times New Roman"/>
          <w:bCs/>
        </w:rPr>
      </w:pPr>
      <w:r w:rsidRPr="00FB6547">
        <w:rPr>
          <w:rFonts w:ascii="Times New Roman" w:hAnsi="Times New Roman"/>
          <w:bCs/>
        </w:rPr>
        <w:t>Исполнение Инвестиционной программы за 202</w:t>
      </w:r>
      <w:r w:rsidR="00455507" w:rsidRPr="00FB6547">
        <w:rPr>
          <w:rFonts w:ascii="Times New Roman" w:hAnsi="Times New Roman"/>
          <w:bCs/>
        </w:rPr>
        <w:t>2</w:t>
      </w:r>
      <w:r w:rsidRPr="00FB6547">
        <w:rPr>
          <w:rFonts w:ascii="Times New Roman" w:hAnsi="Times New Roman"/>
          <w:bCs/>
        </w:rPr>
        <w:t xml:space="preserve"> год </w:t>
      </w:r>
      <w:r w:rsidR="00FA069B" w:rsidRPr="00FB6547">
        <w:rPr>
          <w:rFonts w:ascii="Times New Roman" w:hAnsi="Times New Roman"/>
          <w:b/>
          <w:bCs/>
        </w:rPr>
        <w:t>по услугам водоснабжения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300"/>
        <w:gridCol w:w="1223"/>
        <w:gridCol w:w="1124"/>
        <w:gridCol w:w="1267"/>
        <w:gridCol w:w="1113"/>
        <w:gridCol w:w="1008"/>
        <w:gridCol w:w="1818"/>
      </w:tblGrid>
      <w:tr w:rsidR="005D6D26" w:rsidRPr="00FB6547" w:rsidTr="005D6D26">
        <w:trPr>
          <w:trHeight w:val="593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5D6D26" w:rsidRPr="00FB6547" w:rsidRDefault="005D6D2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EC1A11"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№ п</w:t>
            </w: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  <w:hideMark/>
          </w:tcPr>
          <w:p w:rsidR="005D6D26" w:rsidRPr="00FB6547" w:rsidRDefault="005D6D26" w:rsidP="00601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347" w:type="dxa"/>
            <w:gridSpan w:val="2"/>
            <w:shd w:val="clear" w:color="auto" w:fill="auto"/>
            <w:vAlign w:val="center"/>
            <w:hideMark/>
          </w:tcPr>
          <w:p w:rsidR="005D6D26" w:rsidRPr="00FB6547" w:rsidRDefault="005D6D26" w:rsidP="00B6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3388" w:type="dxa"/>
            <w:gridSpan w:val="3"/>
            <w:vAlign w:val="center"/>
          </w:tcPr>
          <w:p w:rsidR="005D6D26" w:rsidRPr="00FB6547" w:rsidRDefault="005D6D26" w:rsidP="00B6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Сумма, тыс.тенге</w:t>
            </w:r>
          </w:p>
        </w:tc>
        <w:tc>
          <w:tcPr>
            <w:tcW w:w="1818" w:type="dxa"/>
            <w:vMerge w:val="restart"/>
          </w:tcPr>
          <w:p w:rsidR="005D6D26" w:rsidRPr="00FB6547" w:rsidRDefault="005D6D26" w:rsidP="00B679B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D6D26" w:rsidRPr="00FB6547" w:rsidRDefault="005D6D26" w:rsidP="00B6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5D6D26" w:rsidRPr="00FB6547" w:rsidTr="005D6D26">
        <w:trPr>
          <w:trHeight w:val="328"/>
        </w:trPr>
        <w:tc>
          <w:tcPr>
            <w:tcW w:w="524" w:type="dxa"/>
            <w:vMerge/>
            <w:shd w:val="clear" w:color="auto" w:fill="auto"/>
            <w:vAlign w:val="center"/>
          </w:tcPr>
          <w:p w:rsidR="005D6D26" w:rsidRPr="00FB6547" w:rsidRDefault="005D6D2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</w:tcPr>
          <w:p w:rsidR="005D6D26" w:rsidRPr="00FB6547" w:rsidRDefault="005D6D26" w:rsidP="00601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5D6D26" w:rsidRPr="00FB6547" w:rsidRDefault="005D6D2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24" w:type="dxa"/>
            <w:vAlign w:val="center"/>
          </w:tcPr>
          <w:p w:rsidR="005D6D26" w:rsidRPr="00FB6547" w:rsidRDefault="005D6D2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67" w:type="dxa"/>
            <w:vAlign w:val="center"/>
          </w:tcPr>
          <w:p w:rsidR="005D6D26" w:rsidRPr="00FB6547" w:rsidRDefault="005D6D2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D6D26" w:rsidRPr="00FB6547" w:rsidRDefault="005D6D2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08" w:type="dxa"/>
            <w:vAlign w:val="center"/>
          </w:tcPr>
          <w:p w:rsidR="005D6D26" w:rsidRPr="00FB6547" w:rsidRDefault="005D6D2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откл.</w:t>
            </w:r>
          </w:p>
        </w:tc>
        <w:tc>
          <w:tcPr>
            <w:tcW w:w="1818" w:type="dxa"/>
            <w:vMerge/>
          </w:tcPr>
          <w:p w:rsidR="005D6D26" w:rsidRPr="00FB6547" w:rsidRDefault="005D6D2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01596" w:rsidRPr="00FB6547" w:rsidTr="005D6D26">
        <w:trPr>
          <w:trHeight w:val="621"/>
        </w:trPr>
        <w:tc>
          <w:tcPr>
            <w:tcW w:w="524" w:type="dxa"/>
            <w:shd w:val="clear" w:color="auto" w:fill="auto"/>
            <w:vAlign w:val="center"/>
            <w:hideMark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601596" w:rsidRPr="00FB6547" w:rsidRDefault="00601596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Реконструкция сооружений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01596" w:rsidRPr="00FB6547" w:rsidRDefault="00EE0C53" w:rsidP="00401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01596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</w:t>
            </w:r>
          </w:p>
        </w:tc>
        <w:tc>
          <w:tcPr>
            <w:tcW w:w="1124" w:type="dxa"/>
            <w:vAlign w:val="center"/>
          </w:tcPr>
          <w:p w:rsidR="00601596" w:rsidRPr="00FB6547" w:rsidRDefault="00EE0C53" w:rsidP="00401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267" w:type="dxa"/>
            <w:vAlign w:val="center"/>
          </w:tcPr>
          <w:p w:rsidR="00601596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  <w:r w:rsidR="00EF2C45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601596" w:rsidRPr="00FB6547" w:rsidRDefault="00EE0C53" w:rsidP="00401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148 866</w:t>
            </w:r>
          </w:p>
        </w:tc>
        <w:tc>
          <w:tcPr>
            <w:tcW w:w="1008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  <w:vAlign w:val="center"/>
          </w:tcPr>
          <w:p w:rsidR="00601596" w:rsidRPr="00FB6547" w:rsidRDefault="00601596" w:rsidP="004015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0C53" w:rsidRPr="00FB6547" w:rsidTr="005D6D26">
        <w:trPr>
          <w:trHeight w:val="288"/>
        </w:trPr>
        <w:tc>
          <w:tcPr>
            <w:tcW w:w="524" w:type="dxa"/>
            <w:shd w:val="clear" w:color="auto" w:fill="auto"/>
            <w:vAlign w:val="center"/>
            <w:hideMark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объектов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124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1267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46 306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46 306 </w:t>
            </w:r>
          </w:p>
        </w:tc>
        <w:tc>
          <w:tcPr>
            <w:tcW w:w="1008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</w:tcPr>
          <w:p w:rsidR="00EE0C53" w:rsidRPr="00FB6547" w:rsidRDefault="00EE0C53" w:rsidP="00EE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C53" w:rsidRPr="00FB6547" w:rsidTr="005D6D26">
        <w:trPr>
          <w:trHeight w:val="288"/>
        </w:trPr>
        <w:tc>
          <w:tcPr>
            <w:tcW w:w="524" w:type="dxa"/>
            <w:shd w:val="clear" w:color="auto" w:fill="auto"/>
            <w:vAlign w:val="center"/>
            <w:hideMark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Авторский надзор над реконструкцией сооружений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услуг</w:t>
            </w:r>
          </w:p>
        </w:tc>
        <w:tc>
          <w:tcPr>
            <w:tcW w:w="1124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услуг</w:t>
            </w:r>
          </w:p>
        </w:tc>
        <w:tc>
          <w:tcPr>
            <w:tcW w:w="1267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2 364</w:t>
            </w:r>
          </w:p>
        </w:tc>
        <w:tc>
          <w:tcPr>
            <w:tcW w:w="1008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</w:tcPr>
          <w:p w:rsidR="00EE0C53" w:rsidRPr="00FB6547" w:rsidRDefault="00EE0C53" w:rsidP="00EE0C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C1A11" w:rsidRPr="00FB6547" w:rsidTr="005D6D26">
        <w:trPr>
          <w:trHeight w:val="288"/>
        </w:trPr>
        <w:tc>
          <w:tcPr>
            <w:tcW w:w="524" w:type="dxa"/>
            <w:shd w:val="clear" w:color="auto" w:fill="auto"/>
            <w:vAlign w:val="center"/>
            <w:hideMark/>
          </w:tcPr>
          <w:p w:rsidR="00EC1A11" w:rsidRPr="00FB6547" w:rsidRDefault="00EC1A11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C1A11" w:rsidRPr="00FB6547" w:rsidRDefault="00EC1A11" w:rsidP="00EE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Реконструкция водопроводных сетей 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C1A11" w:rsidRPr="00FB6547" w:rsidRDefault="00EC1A11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27 402 п.м</w:t>
            </w:r>
          </w:p>
        </w:tc>
        <w:tc>
          <w:tcPr>
            <w:tcW w:w="1124" w:type="dxa"/>
            <w:vAlign w:val="center"/>
          </w:tcPr>
          <w:p w:rsidR="00EC1A11" w:rsidRPr="00FB6547" w:rsidRDefault="00EC1A11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22 879 п.м</w:t>
            </w:r>
          </w:p>
        </w:tc>
        <w:tc>
          <w:tcPr>
            <w:tcW w:w="1267" w:type="dxa"/>
            <w:vAlign w:val="center"/>
          </w:tcPr>
          <w:p w:rsidR="00EC1A11" w:rsidRPr="00FB6547" w:rsidRDefault="00EC1A11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1 397 025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C1A11" w:rsidRPr="00FB6547" w:rsidRDefault="00EC1A11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808 302</w:t>
            </w:r>
          </w:p>
        </w:tc>
        <w:tc>
          <w:tcPr>
            <w:tcW w:w="1008" w:type="dxa"/>
            <w:vAlign w:val="center"/>
          </w:tcPr>
          <w:p w:rsidR="00EC1A11" w:rsidRPr="00FB6547" w:rsidRDefault="00EC1A11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- 588 723</w:t>
            </w:r>
          </w:p>
        </w:tc>
        <w:tc>
          <w:tcPr>
            <w:tcW w:w="1818" w:type="dxa"/>
            <w:vMerge w:val="restart"/>
            <w:vAlign w:val="center"/>
          </w:tcPr>
          <w:p w:rsidR="00EC1A11" w:rsidRPr="00FB6547" w:rsidRDefault="00EC1A11" w:rsidP="00EE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Неисполнена реконструкция ул.Ахметова, Луганского, Сарбайская</w:t>
            </w:r>
          </w:p>
        </w:tc>
      </w:tr>
      <w:tr w:rsidR="00EC1A11" w:rsidRPr="00FB6547" w:rsidTr="005D6D26">
        <w:trPr>
          <w:trHeight w:val="540"/>
        </w:trPr>
        <w:tc>
          <w:tcPr>
            <w:tcW w:w="524" w:type="dxa"/>
            <w:shd w:val="clear" w:color="auto" w:fill="auto"/>
            <w:vAlign w:val="center"/>
            <w:hideMark/>
          </w:tcPr>
          <w:p w:rsidR="00EC1A11" w:rsidRPr="00FB6547" w:rsidRDefault="00EC1A11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EC1A11" w:rsidRPr="00FB6547" w:rsidRDefault="00EC1A11" w:rsidP="00EE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Авторский надзор над реконструкцией водопроводных сетей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C1A11" w:rsidRPr="00FB6547" w:rsidRDefault="00EC1A11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услуг</w:t>
            </w:r>
          </w:p>
        </w:tc>
        <w:tc>
          <w:tcPr>
            <w:tcW w:w="1124" w:type="dxa"/>
            <w:vAlign w:val="center"/>
          </w:tcPr>
          <w:p w:rsidR="00EC1A11" w:rsidRPr="00FB6547" w:rsidRDefault="00EC1A11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услуг</w:t>
            </w:r>
          </w:p>
        </w:tc>
        <w:tc>
          <w:tcPr>
            <w:tcW w:w="1267" w:type="dxa"/>
            <w:vAlign w:val="center"/>
          </w:tcPr>
          <w:p w:rsidR="00EC1A11" w:rsidRPr="00FB6547" w:rsidRDefault="00EC1A11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14 771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C1A11" w:rsidRPr="00FB6547" w:rsidRDefault="00EC1A11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7 140</w:t>
            </w:r>
          </w:p>
        </w:tc>
        <w:tc>
          <w:tcPr>
            <w:tcW w:w="1008" w:type="dxa"/>
            <w:vAlign w:val="center"/>
          </w:tcPr>
          <w:p w:rsidR="00EC1A11" w:rsidRPr="00FB6547" w:rsidRDefault="00EC1A11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- 7 631</w:t>
            </w:r>
          </w:p>
        </w:tc>
        <w:tc>
          <w:tcPr>
            <w:tcW w:w="1818" w:type="dxa"/>
            <w:vMerge/>
            <w:vAlign w:val="center"/>
          </w:tcPr>
          <w:p w:rsidR="00EC1A11" w:rsidRPr="00FB6547" w:rsidRDefault="00EC1A11" w:rsidP="00EE0C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E0C53" w:rsidRPr="00FB6547" w:rsidTr="005D6D26">
        <w:trPr>
          <w:trHeight w:val="552"/>
        </w:trPr>
        <w:tc>
          <w:tcPr>
            <w:tcW w:w="524" w:type="dxa"/>
            <w:shd w:val="clear" w:color="auto" w:fill="auto"/>
            <w:vAlign w:val="center"/>
            <w:hideMark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E0C53" w:rsidRPr="00FB6547" w:rsidRDefault="00EE0C53" w:rsidP="00EE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Разработка ПСД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проектов</w:t>
            </w:r>
          </w:p>
        </w:tc>
        <w:tc>
          <w:tcPr>
            <w:tcW w:w="1124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проектов</w:t>
            </w:r>
          </w:p>
        </w:tc>
        <w:tc>
          <w:tcPr>
            <w:tcW w:w="1267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29 748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29 748</w:t>
            </w:r>
          </w:p>
        </w:tc>
        <w:tc>
          <w:tcPr>
            <w:tcW w:w="1008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C53" w:rsidRPr="00FB6547" w:rsidTr="005D6D26">
        <w:trPr>
          <w:trHeight w:val="345"/>
        </w:trPr>
        <w:tc>
          <w:tcPr>
            <w:tcW w:w="524" w:type="dxa"/>
            <w:shd w:val="clear" w:color="auto" w:fill="auto"/>
            <w:vAlign w:val="center"/>
            <w:hideMark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E0C53" w:rsidRPr="00FB6547" w:rsidRDefault="00EE0C53" w:rsidP="00EE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ед.</w:t>
            </w:r>
          </w:p>
        </w:tc>
        <w:tc>
          <w:tcPr>
            <w:tcW w:w="1124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ед</w:t>
            </w:r>
          </w:p>
        </w:tc>
        <w:tc>
          <w:tcPr>
            <w:tcW w:w="1267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383 314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381 833</w:t>
            </w:r>
          </w:p>
        </w:tc>
        <w:tc>
          <w:tcPr>
            <w:tcW w:w="1008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- 1 481</w:t>
            </w:r>
          </w:p>
        </w:tc>
        <w:tc>
          <w:tcPr>
            <w:tcW w:w="1818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 по результатам госзакупа</w:t>
            </w:r>
          </w:p>
        </w:tc>
      </w:tr>
      <w:tr w:rsidR="00EE0C53" w:rsidRPr="00FB6547" w:rsidTr="005D6D26">
        <w:trPr>
          <w:trHeight w:val="389"/>
        </w:trPr>
        <w:tc>
          <w:tcPr>
            <w:tcW w:w="524" w:type="dxa"/>
            <w:shd w:val="clear" w:color="auto" w:fill="auto"/>
            <w:vAlign w:val="center"/>
            <w:hideMark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E0C53" w:rsidRPr="00FB6547" w:rsidRDefault="00EE0C53" w:rsidP="00EE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Автоматизация систем управления производственным процессом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ед.</w:t>
            </w:r>
          </w:p>
        </w:tc>
        <w:tc>
          <w:tcPr>
            <w:tcW w:w="1124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ед.</w:t>
            </w:r>
          </w:p>
        </w:tc>
        <w:tc>
          <w:tcPr>
            <w:tcW w:w="1267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107 358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107 358 </w:t>
            </w:r>
          </w:p>
        </w:tc>
        <w:tc>
          <w:tcPr>
            <w:tcW w:w="1008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C53" w:rsidRPr="00FB6547" w:rsidTr="005D6D26">
        <w:trPr>
          <w:trHeight w:val="288"/>
        </w:trPr>
        <w:tc>
          <w:tcPr>
            <w:tcW w:w="524" w:type="dxa"/>
            <w:shd w:val="clear" w:color="auto" w:fill="auto"/>
            <w:vAlign w:val="center"/>
            <w:hideMark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E0C53" w:rsidRPr="00FB6547" w:rsidRDefault="00EE0C53" w:rsidP="00EE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Приобретение специальной техники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124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267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47 308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47 308</w:t>
            </w:r>
          </w:p>
        </w:tc>
        <w:tc>
          <w:tcPr>
            <w:tcW w:w="1008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</w:tcPr>
          <w:p w:rsidR="00EE0C53" w:rsidRPr="00FB6547" w:rsidRDefault="00EE0C53" w:rsidP="00EE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0C53" w:rsidRPr="00FB6547" w:rsidTr="005D6D26">
        <w:trPr>
          <w:trHeight w:val="288"/>
        </w:trPr>
        <w:tc>
          <w:tcPr>
            <w:tcW w:w="524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Мероприятия по оборудованию системы видеонаблюдения и охраны периметра объектов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работа</w:t>
            </w:r>
          </w:p>
        </w:tc>
        <w:tc>
          <w:tcPr>
            <w:tcW w:w="1124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работа</w:t>
            </w:r>
          </w:p>
        </w:tc>
        <w:tc>
          <w:tcPr>
            <w:tcW w:w="1267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48 549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48 549</w:t>
            </w:r>
          </w:p>
        </w:tc>
        <w:tc>
          <w:tcPr>
            <w:tcW w:w="1008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8" w:type="dxa"/>
          </w:tcPr>
          <w:p w:rsidR="00EE0C53" w:rsidRPr="00FB6547" w:rsidRDefault="00EE0C53" w:rsidP="00EE0C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0C53" w:rsidRPr="00FB6547" w:rsidTr="005D6D26">
        <w:trPr>
          <w:trHeight w:val="288"/>
        </w:trPr>
        <w:tc>
          <w:tcPr>
            <w:tcW w:w="524" w:type="dxa"/>
            <w:shd w:val="clear" w:color="auto" w:fill="auto"/>
            <w:vAlign w:val="center"/>
            <w:hideMark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E0C53" w:rsidRPr="00FB6547" w:rsidRDefault="00EE0C53" w:rsidP="00EE0C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2 222 609 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1 624</w:t>
            </w:r>
            <w:r w:rsidR="00B679BE"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774</w:t>
            </w:r>
            <w:r w:rsidR="00B679BE"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EE0C53" w:rsidRPr="00FB6547" w:rsidRDefault="00EE0C53" w:rsidP="00EE0C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- 597</w:t>
            </w:r>
            <w:r w:rsidR="00B679BE"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835</w:t>
            </w:r>
            <w:r w:rsidR="00B679BE"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8" w:type="dxa"/>
          </w:tcPr>
          <w:p w:rsidR="00EE0C53" w:rsidRPr="00FB6547" w:rsidRDefault="00EE0C53" w:rsidP="00EE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01596" w:rsidRPr="00FB6547" w:rsidRDefault="00601596" w:rsidP="00601596">
      <w:pPr>
        <w:spacing w:after="0" w:line="264" w:lineRule="auto"/>
        <w:ind w:left="-709" w:right="-2" w:firstLine="709"/>
        <w:jc w:val="both"/>
        <w:rPr>
          <w:rFonts w:ascii="Times New Roman" w:eastAsia="+mj-ea" w:hAnsi="Times New Roman"/>
          <w:b/>
          <w:bCs/>
          <w:color w:val="FF0000"/>
          <w:kern w:val="24"/>
        </w:rPr>
      </w:pPr>
    </w:p>
    <w:p w:rsidR="00601596" w:rsidRPr="00FB6547" w:rsidRDefault="00601596" w:rsidP="00601596">
      <w:pPr>
        <w:spacing w:after="60" w:line="240" w:lineRule="auto"/>
        <w:ind w:left="-851" w:firstLine="709"/>
        <w:jc w:val="both"/>
        <w:rPr>
          <w:rFonts w:ascii="Times New Roman" w:hAnsi="Times New Roman"/>
          <w:bCs/>
        </w:rPr>
      </w:pPr>
      <w:r w:rsidRPr="00FB6547">
        <w:rPr>
          <w:rFonts w:ascii="Times New Roman" w:hAnsi="Times New Roman"/>
          <w:bCs/>
        </w:rPr>
        <w:t>Исполнение Инвестиционной программы за 202</w:t>
      </w:r>
      <w:r w:rsidR="00455507" w:rsidRPr="00FB6547">
        <w:rPr>
          <w:rFonts w:ascii="Times New Roman" w:hAnsi="Times New Roman"/>
          <w:bCs/>
        </w:rPr>
        <w:t>2</w:t>
      </w:r>
      <w:r w:rsidRPr="00FB6547">
        <w:rPr>
          <w:rFonts w:ascii="Times New Roman" w:hAnsi="Times New Roman"/>
          <w:bCs/>
        </w:rPr>
        <w:t xml:space="preserve"> год </w:t>
      </w:r>
      <w:r w:rsidRPr="00FB6547">
        <w:rPr>
          <w:rFonts w:ascii="Times New Roman" w:hAnsi="Times New Roman"/>
          <w:b/>
          <w:bCs/>
        </w:rPr>
        <w:t>по услугам водоотведения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358"/>
        <w:gridCol w:w="1223"/>
        <w:gridCol w:w="1061"/>
        <w:gridCol w:w="1274"/>
        <w:gridCol w:w="1127"/>
        <w:gridCol w:w="1019"/>
        <w:gridCol w:w="1791"/>
      </w:tblGrid>
      <w:tr w:rsidR="0057332B" w:rsidRPr="00FB6547" w:rsidTr="00B679BE">
        <w:trPr>
          <w:trHeight w:val="593"/>
        </w:trPr>
        <w:tc>
          <w:tcPr>
            <w:tcW w:w="466" w:type="dxa"/>
            <w:vMerge w:val="restart"/>
            <w:shd w:val="clear" w:color="auto" w:fill="auto"/>
            <w:vAlign w:val="center"/>
            <w:hideMark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B679BE"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601596" w:rsidRPr="00FB6547" w:rsidRDefault="00601596" w:rsidP="00601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  <w:hideMark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3438" w:type="dxa"/>
            <w:gridSpan w:val="3"/>
            <w:vAlign w:val="center"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Сумма, тыс.тенге</w:t>
            </w:r>
          </w:p>
        </w:tc>
        <w:tc>
          <w:tcPr>
            <w:tcW w:w="1806" w:type="dxa"/>
            <w:vMerge w:val="restart"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57332B" w:rsidRPr="00FB6547" w:rsidTr="00B679BE">
        <w:trPr>
          <w:trHeight w:val="328"/>
        </w:trPr>
        <w:tc>
          <w:tcPr>
            <w:tcW w:w="466" w:type="dxa"/>
            <w:vMerge/>
            <w:shd w:val="clear" w:color="auto" w:fill="auto"/>
            <w:vAlign w:val="center"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601596" w:rsidRPr="00FB6547" w:rsidRDefault="00601596" w:rsidP="00601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068" w:type="dxa"/>
            <w:vAlign w:val="center"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5" w:type="dxa"/>
            <w:vAlign w:val="center"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29" w:type="dxa"/>
            <w:vAlign w:val="center"/>
          </w:tcPr>
          <w:p w:rsidR="00601596" w:rsidRPr="00FB6547" w:rsidRDefault="009D47DA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</w:t>
            </w:r>
            <w:r w:rsidR="00601596"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ткл</w:t>
            </w: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6" w:type="dxa"/>
            <w:vMerge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7332B" w:rsidRPr="00FB6547" w:rsidTr="00B679BE">
        <w:trPr>
          <w:trHeight w:val="621"/>
        </w:trPr>
        <w:tc>
          <w:tcPr>
            <w:tcW w:w="466" w:type="dxa"/>
            <w:shd w:val="clear" w:color="auto" w:fill="auto"/>
            <w:vAlign w:val="center"/>
            <w:hideMark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601596" w:rsidRPr="00FB6547" w:rsidRDefault="00601596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Реконструкция канализационных сетей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01596" w:rsidRPr="00FB6547" w:rsidRDefault="00455507" w:rsidP="0057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</w:t>
            </w:r>
            <w:r w:rsidR="00601596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п.м</w:t>
            </w:r>
          </w:p>
        </w:tc>
        <w:tc>
          <w:tcPr>
            <w:tcW w:w="1068" w:type="dxa"/>
            <w:vAlign w:val="center"/>
          </w:tcPr>
          <w:p w:rsidR="00601596" w:rsidRPr="00FB6547" w:rsidRDefault="00B679BE" w:rsidP="0045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2 306 п.м</w:t>
            </w:r>
          </w:p>
        </w:tc>
        <w:tc>
          <w:tcPr>
            <w:tcW w:w="1275" w:type="dxa"/>
            <w:vAlign w:val="center"/>
          </w:tcPr>
          <w:p w:rsidR="00601596" w:rsidRPr="00FB6547" w:rsidRDefault="00455507" w:rsidP="0057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744 784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596" w:rsidRPr="00FB6547" w:rsidRDefault="00B679BE" w:rsidP="0057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744 784</w:t>
            </w:r>
          </w:p>
        </w:tc>
        <w:tc>
          <w:tcPr>
            <w:tcW w:w="1029" w:type="dxa"/>
            <w:vAlign w:val="center"/>
          </w:tcPr>
          <w:p w:rsidR="00601596" w:rsidRPr="00FB6547" w:rsidRDefault="00B679BE" w:rsidP="0057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6" w:type="dxa"/>
            <w:vAlign w:val="center"/>
          </w:tcPr>
          <w:p w:rsidR="00601596" w:rsidRPr="00FB6547" w:rsidRDefault="00601596" w:rsidP="006015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332B" w:rsidRPr="00FB6547" w:rsidTr="00B679BE">
        <w:trPr>
          <w:trHeight w:val="288"/>
        </w:trPr>
        <w:tc>
          <w:tcPr>
            <w:tcW w:w="466" w:type="dxa"/>
            <w:shd w:val="clear" w:color="auto" w:fill="auto"/>
            <w:vAlign w:val="center"/>
            <w:hideMark/>
          </w:tcPr>
          <w:p w:rsidR="00601596" w:rsidRPr="00FB6547" w:rsidRDefault="0057332B" w:rsidP="0057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601596" w:rsidRPr="00FB6547" w:rsidRDefault="0057332B" w:rsidP="0057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</w:t>
            </w:r>
            <w:r w:rsidR="00601596"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вторский надзор над </w:t>
            </w: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реконструкцией канализационных сетей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01596" w:rsidRPr="00FB6547" w:rsidRDefault="00B679BE" w:rsidP="0057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01596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68" w:type="dxa"/>
            <w:vAlign w:val="center"/>
          </w:tcPr>
          <w:p w:rsidR="00601596" w:rsidRPr="00FB6547" w:rsidRDefault="00B679BE" w:rsidP="0057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275" w:type="dxa"/>
            <w:vAlign w:val="center"/>
          </w:tcPr>
          <w:p w:rsidR="00601596" w:rsidRPr="00FB6547" w:rsidRDefault="00455507" w:rsidP="0057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596" w:rsidRPr="00FB6547" w:rsidRDefault="00B679BE" w:rsidP="0057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5 969</w:t>
            </w:r>
          </w:p>
        </w:tc>
        <w:tc>
          <w:tcPr>
            <w:tcW w:w="1029" w:type="dxa"/>
            <w:vAlign w:val="center"/>
          </w:tcPr>
          <w:p w:rsidR="00601596" w:rsidRPr="00FB6547" w:rsidRDefault="00B679BE" w:rsidP="0057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6" w:type="dxa"/>
            <w:vAlign w:val="center"/>
          </w:tcPr>
          <w:p w:rsidR="00601596" w:rsidRPr="00FB6547" w:rsidRDefault="00601596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332B" w:rsidRPr="00FB6547" w:rsidTr="00B679BE">
        <w:trPr>
          <w:trHeight w:val="552"/>
        </w:trPr>
        <w:tc>
          <w:tcPr>
            <w:tcW w:w="466" w:type="dxa"/>
            <w:shd w:val="clear" w:color="auto" w:fill="auto"/>
            <w:vAlign w:val="center"/>
            <w:hideMark/>
          </w:tcPr>
          <w:p w:rsidR="00601596" w:rsidRPr="00FB6547" w:rsidRDefault="0057332B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601596" w:rsidRPr="00FB6547" w:rsidRDefault="00601596" w:rsidP="00573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Разработка </w:t>
            </w:r>
            <w:r w:rsidR="0057332B"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проектно-сметной документации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01596" w:rsidRPr="00FB6547" w:rsidRDefault="00455507" w:rsidP="00B6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01596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1068" w:type="dxa"/>
            <w:vAlign w:val="center"/>
          </w:tcPr>
          <w:p w:rsidR="00601596" w:rsidRPr="00FB6547" w:rsidRDefault="00B679BE" w:rsidP="0057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проект</w:t>
            </w:r>
          </w:p>
        </w:tc>
        <w:tc>
          <w:tcPr>
            <w:tcW w:w="1275" w:type="dxa"/>
            <w:vAlign w:val="center"/>
          </w:tcPr>
          <w:p w:rsidR="00601596" w:rsidRPr="00FB6547" w:rsidRDefault="00455507" w:rsidP="0057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596" w:rsidRPr="00FB6547" w:rsidRDefault="00B679BE" w:rsidP="0057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450 </w:t>
            </w:r>
          </w:p>
        </w:tc>
        <w:tc>
          <w:tcPr>
            <w:tcW w:w="1029" w:type="dxa"/>
            <w:vAlign w:val="center"/>
          </w:tcPr>
          <w:p w:rsidR="00601596" w:rsidRPr="00FB6547" w:rsidRDefault="00B679BE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6" w:type="dxa"/>
            <w:vAlign w:val="center"/>
          </w:tcPr>
          <w:p w:rsidR="00601596" w:rsidRPr="00FB6547" w:rsidRDefault="00601596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332B" w:rsidRPr="00FB6547" w:rsidTr="00B679BE">
        <w:trPr>
          <w:trHeight w:val="345"/>
        </w:trPr>
        <w:tc>
          <w:tcPr>
            <w:tcW w:w="466" w:type="dxa"/>
            <w:shd w:val="clear" w:color="auto" w:fill="auto"/>
            <w:vAlign w:val="center"/>
            <w:hideMark/>
          </w:tcPr>
          <w:p w:rsidR="00601596" w:rsidRPr="00FB6547" w:rsidRDefault="0057332B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601596" w:rsidRPr="00FB6547" w:rsidRDefault="00601596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01596" w:rsidRPr="00FB6547" w:rsidRDefault="00B679BE" w:rsidP="00F9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601596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1068" w:type="dxa"/>
            <w:vAlign w:val="center"/>
          </w:tcPr>
          <w:p w:rsidR="00601596" w:rsidRPr="00FB6547" w:rsidRDefault="00B679BE" w:rsidP="00573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ед.</w:t>
            </w:r>
          </w:p>
        </w:tc>
        <w:tc>
          <w:tcPr>
            <w:tcW w:w="1275" w:type="dxa"/>
            <w:vAlign w:val="center"/>
          </w:tcPr>
          <w:p w:rsidR="00601596" w:rsidRPr="00FB6547" w:rsidRDefault="00B679BE" w:rsidP="0057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198 546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1596" w:rsidRPr="00FB6547" w:rsidRDefault="00B679BE" w:rsidP="0057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185 889</w:t>
            </w:r>
          </w:p>
        </w:tc>
        <w:tc>
          <w:tcPr>
            <w:tcW w:w="1029" w:type="dxa"/>
            <w:vAlign w:val="center"/>
          </w:tcPr>
          <w:p w:rsidR="00601596" w:rsidRPr="00FB6547" w:rsidRDefault="00B679BE" w:rsidP="00573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- 12 657</w:t>
            </w:r>
          </w:p>
        </w:tc>
        <w:tc>
          <w:tcPr>
            <w:tcW w:w="1806" w:type="dxa"/>
            <w:vAlign w:val="center"/>
          </w:tcPr>
          <w:p w:rsidR="00601596" w:rsidRPr="00FB6547" w:rsidRDefault="006667E2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r w:rsidR="00B679BE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кономия по результатам госзакупа</w:t>
            </w:r>
          </w:p>
        </w:tc>
      </w:tr>
      <w:tr w:rsidR="00B679BE" w:rsidRPr="00FB6547" w:rsidTr="00B679BE">
        <w:trPr>
          <w:trHeight w:val="345"/>
        </w:trPr>
        <w:tc>
          <w:tcPr>
            <w:tcW w:w="466" w:type="dxa"/>
            <w:shd w:val="clear" w:color="auto" w:fill="auto"/>
            <w:vAlign w:val="center"/>
          </w:tcPr>
          <w:p w:rsidR="00B679BE" w:rsidRPr="00FB6547" w:rsidRDefault="00B679BE" w:rsidP="00B6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679BE" w:rsidRPr="00FB6547" w:rsidRDefault="00B679BE" w:rsidP="00B679B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Работа по замене насосного оборудования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679BE" w:rsidRPr="00FB6547" w:rsidRDefault="00B679BE" w:rsidP="00B6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ед.</w:t>
            </w:r>
          </w:p>
        </w:tc>
        <w:tc>
          <w:tcPr>
            <w:tcW w:w="1068" w:type="dxa"/>
            <w:vAlign w:val="center"/>
          </w:tcPr>
          <w:p w:rsidR="00B679BE" w:rsidRPr="00FB6547" w:rsidRDefault="00B679BE" w:rsidP="00B6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ед.</w:t>
            </w:r>
          </w:p>
        </w:tc>
        <w:tc>
          <w:tcPr>
            <w:tcW w:w="1275" w:type="dxa"/>
            <w:vAlign w:val="center"/>
          </w:tcPr>
          <w:p w:rsidR="00B679BE" w:rsidRPr="00FB6547" w:rsidRDefault="00B679BE" w:rsidP="00B67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149 183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9BE" w:rsidRPr="00FB6547" w:rsidRDefault="00B679BE" w:rsidP="00B67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139 230</w:t>
            </w:r>
          </w:p>
        </w:tc>
        <w:tc>
          <w:tcPr>
            <w:tcW w:w="1029" w:type="dxa"/>
            <w:vAlign w:val="center"/>
          </w:tcPr>
          <w:p w:rsidR="00B679BE" w:rsidRPr="00FB6547" w:rsidRDefault="00B679BE" w:rsidP="00B67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- 9 953</w:t>
            </w:r>
          </w:p>
        </w:tc>
        <w:tc>
          <w:tcPr>
            <w:tcW w:w="1806" w:type="dxa"/>
            <w:vAlign w:val="center"/>
          </w:tcPr>
          <w:p w:rsidR="00B679BE" w:rsidRPr="00FB6547" w:rsidRDefault="006667E2" w:rsidP="00B679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r w:rsidR="00B679BE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кономия по результатам госзакупа</w:t>
            </w:r>
          </w:p>
        </w:tc>
      </w:tr>
      <w:tr w:rsidR="00B679BE" w:rsidRPr="00FB6547" w:rsidTr="00B679BE">
        <w:trPr>
          <w:trHeight w:val="345"/>
        </w:trPr>
        <w:tc>
          <w:tcPr>
            <w:tcW w:w="466" w:type="dxa"/>
            <w:shd w:val="clear" w:color="auto" w:fill="auto"/>
            <w:vAlign w:val="center"/>
          </w:tcPr>
          <w:p w:rsidR="00B679BE" w:rsidRPr="00FB6547" w:rsidRDefault="00B679BE" w:rsidP="00B6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679BE" w:rsidRPr="00FB6547" w:rsidRDefault="00B679BE" w:rsidP="00B679B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Приобретение прочего оборудования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679BE" w:rsidRPr="00FB6547" w:rsidRDefault="00B679BE" w:rsidP="00B6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ед.</w:t>
            </w:r>
          </w:p>
        </w:tc>
        <w:tc>
          <w:tcPr>
            <w:tcW w:w="1068" w:type="dxa"/>
            <w:vAlign w:val="center"/>
          </w:tcPr>
          <w:p w:rsidR="00B679BE" w:rsidRPr="00FB6547" w:rsidRDefault="00B679BE" w:rsidP="00B6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ед.</w:t>
            </w:r>
          </w:p>
        </w:tc>
        <w:tc>
          <w:tcPr>
            <w:tcW w:w="1275" w:type="dxa"/>
            <w:vAlign w:val="center"/>
          </w:tcPr>
          <w:p w:rsidR="00B679BE" w:rsidRPr="00FB6547" w:rsidRDefault="00B679BE" w:rsidP="00B67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9BE" w:rsidRPr="00FB6547" w:rsidRDefault="00B679BE" w:rsidP="00B67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49 659</w:t>
            </w:r>
          </w:p>
        </w:tc>
        <w:tc>
          <w:tcPr>
            <w:tcW w:w="1029" w:type="dxa"/>
            <w:vAlign w:val="center"/>
          </w:tcPr>
          <w:p w:rsidR="00B679BE" w:rsidRPr="00FB6547" w:rsidRDefault="00B679BE" w:rsidP="00B67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- 2 704</w:t>
            </w:r>
          </w:p>
        </w:tc>
        <w:tc>
          <w:tcPr>
            <w:tcW w:w="1806" w:type="dxa"/>
            <w:vAlign w:val="center"/>
          </w:tcPr>
          <w:p w:rsidR="00B679BE" w:rsidRPr="00FB6547" w:rsidRDefault="006667E2" w:rsidP="00B679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r w:rsidR="00B679BE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кономия по результатам госзакупа</w:t>
            </w:r>
          </w:p>
        </w:tc>
      </w:tr>
      <w:tr w:rsidR="00B679BE" w:rsidRPr="00FB6547" w:rsidTr="00B679BE">
        <w:trPr>
          <w:trHeight w:val="288"/>
        </w:trPr>
        <w:tc>
          <w:tcPr>
            <w:tcW w:w="466" w:type="dxa"/>
            <w:shd w:val="clear" w:color="auto" w:fill="auto"/>
            <w:vAlign w:val="center"/>
            <w:hideMark/>
          </w:tcPr>
          <w:p w:rsidR="00B679BE" w:rsidRPr="00FB6547" w:rsidRDefault="00B679BE" w:rsidP="00B6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B679BE" w:rsidRPr="00FB6547" w:rsidRDefault="00B679BE" w:rsidP="00B679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B679BE" w:rsidRPr="00FB6547" w:rsidRDefault="00B679BE" w:rsidP="00B6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</w:tcPr>
          <w:p w:rsidR="00B679BE" w:rsidRPr="00FB6547" w:rsidRDefault="00B679BE" w:rsidP="00B6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B679BE" w:rsidRPr="00FB6547" w:rsidRDefault="00B679BE" w:rsidP="00B67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949 749 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9BE" w:rsidRPr="00FB6547" w:rsidRDefault="00B679BE" w:rsidP="00B67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937 092 </w:t>
            </w:r>
          </w:p>
        </w:tc>
        <w:tc>
          <w:tcPr>
            <w:tcW w:w="1029" w:type="dxa"/>
            <w:vAlign w:val="center"/>
          </w:tcPr>
          <w:p w:rsidR="00B679BE" w:rsidRPr="00FB6547" w:rsidRDefault="00B679BE" w:rsidP="00B679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- 12 657</w:t>
            </w:r>
          </w:p>
        </w:tc>
        <w:tc>
          <w:tcPr>
            <w:tcW w:w="1806" w:type="dxa"/>
          </w:tcPr>
          <w:p w:rsidR="00B679BE" w:rsidRPr="00FB6547" w:rsidRDefault="00B679BE" w:rsidP="00B6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01596" w:rsidRPr="00FB6547" w:rsidRDefault="00601596" w:rsidP="00601596">
      <w:pPr>
        <w:spacing w:after="0" w:line="264" w:lineRule="auto"/>
        <w:ind w:left="-709" w:right="-2" w:firstLine="709"/>
        <w:jc w:val="both"/>
        <w:rPr>
          <w:rFonts w:ascii="Times New Roman" w:eastAsia="+mj-ea" w:hAnsi="Times New Roman"/>
          <w:b/>
          <w:bCs/>
          <w:color w:val="FF0000"/>
          <w:kern w:val="24"/>
        </w:rPr>
      </w:pPr>
    </w:p>
    <w:p w:rsidR="00601596" w:rsidRPr="00FB6547" w:rsidRDefault="00601596" w:rsidP="00601596">
      <w:pPr>
        <w:tabs>
          <w:tab w:val="left" w:pos="0"/>
        </w:tabs>
        <w:spacing w:before="60" w:after="0" w:line="240" w:lineRule="auto"/>
        <w:ind w:left="-709" w:firstLine="567"/>
        <w:jc w:val="both"/>
        <w:rPr>
          <w:rFonts w:ascii="Times New Roman" w:hAnsi="Times New Roman"/>
          <w:bCs/>
          <w:iCs/>
        </w:rPr>
      </w:pPr>
      <w:r w:rsidRPr="00FB6547">
        <w:rPr>
          <w:rFonts w:ascii="Times New Roman" w:hAnsi="Times New Roman"/>
          <w:b/>
          <w:bCs/>
        </w:rPr>
        <w:t>Об исполнении утвержденных тарифных смет на услуги водоснабжения и водоотведения</w:t>
      </w:r>
      <w:r w:rsidRPr="00FB6547">
        <w:rPr>
          <w:rFonts w:ascii="Times New Roman" w:hAnsi="Times New Roman"/>
          <w:bCs/>
          <w:iCs/>
        </w:rPr>
        <w:t xml:space="preserve"> </w:t>
      </w:r>
    </w:p>
    <w:p w:rsidR="00601596" w:rsidRPr="00FB6547" w:rsidRDefault="00C344D9" w:rsidP="00601596">
      <w:pPr>
        <w:tabs>
          <w:tab w:val="left" w:pos="0"/>
        </w:tabs>
        <w:spacing w:before="60" w:after="120" w:line="240" w:lineRule="auto"/>
        <w:ind w:left="-709" w:firstLine="567"/>
        <w:jc w:val="both"/>
        <w:rPr>
          <w:rFonts w:ascii="Times New Roman" w:hAnsi="Times New Roman"/>
          <w:b/>
          <w:bCs/>
        </w:rPr>
      </w:pPr>
      <w:r w:rsidRPr="00FB6547">
        <w:rPr>
          <w:rFonts w:ascii="Times New Roman" w:hAnsi="Times New Roman"/>
          <w:bCs/>
          <w:iCs/>
        </w:rPr>
        <w:t>Т</w:t>
      </w:r>
      <w:r w:rsidR="00C2541E" w:rsidRPr="00FB6547">
        <w:rPr>
          <w:rFonts w:ascii="Times New Roman" w:hAnsi="Times New Roman"/>
          <w:bCs/>
          <w:iCs/>
        </w:rPr>
        <w:t>арифны</w:t>
      </w:r>
      <w:r w:rsidRPr="00FB6547">
        <w:rPr>
          <w:rFonts w:ascii="Times New Roman" w:hAnsi="Times New Roman"/>
          <w:bCs/>
          <w:iCs/>
        </w:rPr>
        <w:t>е</w:t>
      </w:r>
      <w:r w:rsidR="00601596" w:rsidRPr="00FB6547">
        <w:rPr>
          <w:rFonts w:ascii="Times New Roman" w:hAnsi="Times New Roman"/>
          <w:bCs/>
          <w:iCs/>
        </w:rPr>
        <w:t xml:space="preserve"> </w:t>
      </w:r>
      <w:r w:rsidR="00C2541E" w:rsidRPr="00FB6547">
        <w:rPr>
          <w:rFonts w:ascii="Times New Roman" w:hAnsi="Times New Roman"/>
          <w:bCs/>
          <w:iCs/>
        </w:rPr>
        <w:t>смет</w:t>
      </w:r>
      <w:r w:rsidRPr="00FB6547">
        <w:rPr>
          <w:rFonts w:ascii="Times New Roman" w:hAnsi="Times New Roman"/>
          <w:bCs/>
          <w:iCs/>
        </w:rPr>
        <w:t>ы утверждены приказами</w:t>
      </w:r>
      <w:r w:rsidR="00601596" w:rsidRPr="00FB6547">
        <w:rPr>
          <w:rFonts w:ascii="Times New Roman" w:hAnsi="Times New Roman"/>
          <w:bCs/>
          <w:iCs/>
        </w:rPr>
        <w:t xml:space="preserve"> </w:t>
      </w:r>
      <w:r w:rsidRPr="00FB6547">
        <w:rPr>
          <w:rFonts w:ascii="Times New Roman" w:hAnsi="Times New Roman"/>
          <w:bCs/>
          <w:iCs/>
        </w:rPr>
        <w:t xml:space="preserve">ДКРЕМ по г.Алматы </w:t>
      </w:r>
      <w:r w:rsidR="00DC4333" w:rsidRPr="00FB6547">
        <w:rPr>
          <w:rFonts w:ascii="Times New Roman" w:hAnsi="Times New Roman"/>
          <w:bCs/>
          <w:iCs/>
        </w:rPr>
        <w:t>от 5 декабря 2022 года №1</w:t>
      </w:r>
      <w:r w:rsidRPr="00FB6547">
        <w:rPr>
          <w:rFonts w:ascii="Times New Roman" w:hAnsi="Times New Roman"/>
          <w:bCs/>
          <w:iCs/>
        </w:rPr>
        <w:t>49</w:t>
      </w:r>
      <w:r w:rsidR="00DC4333" w:rsidRPr="00FB6547">
        <w:rPr>
          <w:rFonts w:ascii="Times New Roman" w:hAnsi="Times New Roman"/>
          <w:bCs/>
          <w:iCs/>
        </w:rPr>
        <w:t xml:space="preserve">-ОД </w:t>
      </w:r>
      <w:r w:rsidRPr="00FB6547">
        <w:rPr>
          <w:rFonts w:ascii="Times New Roman" w:hAnsi="Times New Roman"/>
          <w:bCs/>
          <w:iCs/>
        </w:rPr>
        <w:t xml:space="preserve">на услуги водоснабжения </w:t>
      </w:r>
      <w:r w:rsidR="00601596" w:rsidRPr="00FB6547">
        <w:rPr>
          <w:rFonts w:ascii="Times New Roman" w:hAnsi="Times New Roman"/>
          <w:bCs/>
          <w:iCs/>
        </w:rPr>
        <w:t xml:space="preserve">и </w:t>
      </w:r>
      <w:r w:rsidR="00DC4333" w:rsidRPr="00FB6547">
        <w:rPr>
          <w:rFonts w:ascii="Times New Roman" w:hAnsi="Times New Roman"/>
          <w:bCs/>
          <w:iCs/>
        </w:rPr>
        <w:t>от 5 декабря 2022 года №1</w:t>
      </w:r>
      <w:r w:rsidRPr="00FB6547">
        <w:rPr>
          <w:rFonts w:ascii="Times New Roman" w:hAnsi="Times New Roman"/>
          <w:bCs/>
          <w:iCs/>
        </w:rPr>
        <w:t>50</w:t>
      </w:r>
      <w:r w:rsidR="00DC4333" w:rsidRPr="00FB6547">
        <w:rPr>
          <w:rFonts w:ascii="Times New Roman" w:hAnsi="Times New Roman"/>
          <w:bCs/>
          <w:iCs/>
        </w:rPr>
        <w:t xml:space="preserve">-ОД на услуги </w:t>
      </w:r>
      <w:r w:rsidR="00601596" w:rsidRPr="00FB6547">
        <w:rPr>
          <w:rFonts w:ascii="Times New Roman" w:hAnsi="Times New Roman"/>
          <w:bCs/>
          <w:iCs/>
        </w:rPr>
        <w:t xml:space="preserve">водоотведения. </w:t>
      </w:r>
    </w:p>
    <w:p w:rsidR="00601596" w:rsidRPr="00FB6547" w:rsidRDefault="00601596" w:rsidP="00601596">
      <w:pPr>
        <w:spacing w:after="0" w:line="240" w:lineRule="auto"/>
        <w:ind w:left="-709" w:firstLine="567"/>
        <w:rPr>
          <w:rFonts w:ascii="Times New Roman" w:hAnsi="Times New Roman"/>
          <w:bCs/>
        </w:rPr>
      </w:pPr>
      <w:r w:rsidRPr="00FB6547">
        <w:rPr>
          <w:rFonts w:ascii="Times New Roman" w:hAnsi="Times New Roman"/>
          <w:bCs/>
        </w:rPr>
        <w:t xml:space="preserve">Постатейное исполнение тарифной сметы </w:t>
      </w:r>
      <w:r w:rsidRPr="00FB6547">
        <w:rPr>
          <w:rFonts w:ascii="Times New Roman" w:hAnsi="Times New Roman"/>
          <w:b/>
          <w:bCs/>
        </w:rPr>
        <w:t>на услуги водоснабжения</w:t>
      </w:r>
    </w:p>
    <w:tbl>
      <w:tblPr>
        <w:tblW w:w="102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1"/>
        <w:gridCol w:w="2992"/>
        <w:gridCol w:w="1709"/>
        <w:gridCol w:w="1709"/>
        <w:gridCol w:w="712"/>
        <w:gridCol w:w="2422"/>
      </w:tblGrid>
      <w:tr w:rsidR="00601596" w:rsidRPr="00FB6547" w:rsidTr="009B23D5">
        <w:trPr>
          <w:trHeight w:val="11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B6547" w:rsidRDefault="00601596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в утвержденной тарифной смете, тыс.тенге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Фактические показатели тарифной сметы, тыс.тенге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96" w:rsidRPr="00FB6547" w:rsidRDefault="00EB5721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Откл,         </w:t>
            </w:r>
            <w:r w:rsidR="00601596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D56BE1" w:rsidRPr="00FB6547" w:rsidTr="009B23D5">
        <w:trPr>
          <w:trHeight w:val="465"/>
        </w:trPr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Затраты на предоставление услуг, всего</w:t>
            </w:r>
            <w:r w:rsidR="00F66EEF"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B6547">
              <w:rPr>
                <w:b/>
                <w:bCs/>
                <w:color w:val="000000"/>
                <w:kern w:val="24"/>
                <w:sz w:val="20"/>
                <w:szCs w:val="20"/>
              </w:rPr>
              <w:t>11 625 288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12 505 976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Материальные затраты, всего</w:t>
            </w:r>
            <w:r w:rsidR="00F66EEF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2 665 788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2 824 876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3C4E49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E3375" w:rsidRPr="00FB6547" w:rsidTr="00C11B4C">
        <w:trPr>
          <w:trHeight w:val="83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135 270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135 270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5E3375" w:rsidRPr="00FB6547" w:rsidTr="00C11B4C">
        <w:trPr>
          <w:trHeight w:val="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185 688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185 688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E3375" w:rsidRPr="00FB6547" w:rsidTr="00C11B4C">
        <w:trPr>
          <w:trHeight w:val="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7 636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22" w:type="dxa"/>
            <w:vMerge/>
            <w:tcBorders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2 337 194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2 496 282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6667E2" w:rsidP="00C344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</w:t>
            </w:r>
            <w:r w:rsidR="00D56BE1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тарифов на электроэнергию</w:t>
            </w:r>
          </w:p>
        </w:tc>
      </w:tr>
      <w:tr w:rsidR="00423307" w:rsidRPr="00FB6547" w:rsidTr="00AC379A">
        <w:trPr>
          <w:trHeight w:val="448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307" w:rsidRPr="00FB6547" w:rsidRDefault="00423307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307" w:rsidRPr="00FB6547" w:rsidRDefault="00423307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оплату труда, всего: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307" w:rsidRPr="00FB6547" w:rsidRDefault="00423307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5 114 720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5 136 054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3C4E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  <w:p w:rsidR="00423307" w:rsidRPr="00FB6547" w:rsidRDefault="00423307" w:rsidP="003C4E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3307" w:rsidRPr="00FB6547" w:rsidTr="00AC379A">
        <w:trPr>
          <w:trHeight w:val="193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307" w:rsidRPr="00FB6547" w:rsidRDefault="00423307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307" w:rsidRPr="00FB6547" w:rsidRDefault="00423307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307" w:rsidRPr="00FB6547" w:rsidRDefault="00423307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4 594 884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4 612 710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3C4E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3307" w:rsidRPr="00FB6547" w:rsidTr="00AC379A">
        <w:trPr>
          <w:trHeight w:val="76"/>
        </w:trPr>
        <w:tc>
          <w:tcPr>
            <w:tcW w:w="7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307" w:rsidRPr="00FB6547" w:rsidRDefault="00423307" w:rsidP="003C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307" w:rsidRPr="00FB6547" w:rsidRDefault="00423307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307" w:rsidRPr="00FB6547" w:rsidRDefault="00423307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387 967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389 118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422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3C4E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E49" w:rsidRPr="00FB6547" w:rsidTr="009B23D5">
        <w:trPr>
          <w:trHeight w:val="76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49" w:rsidRPr="00FB6547" w:rsidRDefault="003C4E49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49" w:rsidRPr="00FB6547" w:rsidRDefault="003C4E49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ОСМС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49" w:rsidRPr="00FB6547" w:rsidRDefault="003C4E49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131 869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49" w:rsidRPr="00FB6547" w:rsidRDefault="003C4E49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134 226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49" w:rsidRPr="00FB6547" w:rsidRDefault="003C4E49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42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4E49" w:rsidRPr="00FB6547" w:rsidRDefault="003C4E49" w:rsidP="003C4E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D56BE1" w:rsidRPr="00FB6547" w:rsidTr="009B23D5">
        <w:trPr>
          <w:trHeight w:val="201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2 291 648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2 932 862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3C4E49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22" w:type="dxa"/>
            <w:tcBorders>
              <w:top w:val="single" w:sz="4" w:space="0" w:color="D9D9D9" w:themeColor="background1" w:themeShade="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5E3375" w:rsidP="00C344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фактическое  начисление с учетом переданного на баланс имущества</w:t>
            </w: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354 289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352 075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экономия по результатам госзакупа</w:t>
            </w:r>
          </w:p>
        </w:tc>
      </w:tr>
      <w:tr w:rsidR="00D56BE1" w:rsidRPr="00FB6547" w:rsidTr="009B23D5">
        <w:trPr>
          <w:trHeight w:val="113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затраты, всего</w:t>
            </w:r>
            <w:r w:rsidR="00F66EEF"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B654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1 198 843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1 260 109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E3375" w:rsidRPr="00FB6547" w:rsidTr="000830EB">
        <w:trPr>
          <w:trHeight w:val="107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36 512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36 364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5E3375" w:rsidRPr="00FB6547" w:rsidTr="000830EB">
        <w:trPr>
          <w:trHeight w:val="83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Охрана труда и техника безопасности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62 060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22" w:type="dxa"/>
            <w:vMerge/>
            <w:tcBorders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использование природных ресурсов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9 297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фактическим объемам </w:t>
            </w: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добычу подземных вод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466 391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461 476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D56BE1" w:rsidRPr="00FB6547" w:rsidTr="009B23D5">
        <w:trPr>
          <w:trHeight w:val="83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35 476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35 476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9338D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D56BE1" w:rsidRPr="00FB6547" w:rsidTr="009B23D5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Обязательные виды страхования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63 527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78 510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связи с повышением заработной платы</w:t>
            </w:r>
          </w:p>
        </w:tc>
      </w:tr>
      <w:tr w:rsidR="00D56BE1" w:rsidRPr="00FB6547" w:rsidTr="009B23D5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1 950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 w:rsidR="0019338D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фактическим экологическим показателям, рост МРП</w:t>
            </w:r>
          </w:p>
        </w:tc>
      </w:tr>
      <w:tr w:rsidR="00D56BE1" w:rsidRPr="00FB6547" w:rsidTr="009B23D5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оформление квитанций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130 685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148 759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600420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</w:t>
            </w:r>
            <w:r w:rsidR="00D56BE1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количества потребителей </w:t>
            </w:r>
          </w:p>
        </w:tc>
      </w:tr>
      <w:tr w:rsidR="00D56BE1" w:rsidRPr="00FB6547" w:rsidTr="009B23D5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5.9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затраты, всего</w:t>
            </w:r>
            <w:r w:rsidR="0019338D"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в т.ч.</w:t>
            </w:r>
            <w:r w:rsidR="00F66EEF"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  <w:r w:rsidRPr="00FB6547">
              <w:rPr>
                <w:b/>
                <w:bCs/>
                <w:kern w:val="24"/>
                <w:sz w:val="20"/>
                <w:szCs w:val="20"/>
              </w:rPr>
              <w:t>392 945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423 577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5.9.1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связи, почтовые</w:t>
            </w:r>
            <w:r w:rsidR="0019338D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14 734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производственная необходимость, рост стоимости услуг </w:t>
            </w:r>
          </w:p>
        </w:tc>
      </w:tr>
      <w:tr w:rsidR="00D56BE1" w:rsidRPr="00FB6547" w:rsidTr="009B23D5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5.9.2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623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D56BE1" w:rsidRPr="00FB6547" w:rsidTr="009B23D5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5.9.3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кадров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963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9B23D5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600420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бязательно</w:t>
            </w: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="00600420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обучение по ОТиТБ</w:t>
            </w:r>
            <w:r w:rsidR="00D56BE1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E3375" w:rsidRPr="00FB6547" w:rsidTr="002E581E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5.9.4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подачи воды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61 588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5E3375" w:rsidRPr="00FB6547" w:rsidTr="002E581E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5.9.5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проезда персонала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  <w:lang w:val="en-US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1</w:t>
            </w:r>
            <w:r w:rsidRPr="00FB6547">
              <w:rPr>
                <w:color w:val="000000"/>
                <w:kern w:val="24"/>
                <w:sz w:val="20"/>
                <w:szCs w:val="20"/>
                <w:lang w:val="en-US"/>
              </w:rPr>
              <w:t>4</w:t>
            </w:r>
            <w:r w:rsidRPr="00FB654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FB6547">
              <w:rPr>
                <w:color w:val="000000"/>
                <w:kern w:val="24"/>
                <w:sz w:val="20"/>
                <w:szCs w:val="20"/>
                <w:lang w:val="en-US"/>
              </w:rPr>
              <w:t>663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422" w:type="dxa"/>
            <w:vMerge/>
            <w:tcBorders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5.9.6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  <w:lang w:val="en-US"/>
              </w:rPr>
            </w:pPr>
            <w:r w:rsidRPr="00FB6547">
              <w:rPr>
                <w:color w:val="000000"/>
                <w:kern w:val="24"/>
                <w:sz w:val="20"/>
                <w:szCs w:val="20"/>
                <w:lang w:val="en-US"/>
              </w:rPr>
              <w:t>18</w:t>
            </w:r>
            <w:r w:rsidRPr="00FB654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Pr="00FB6547">
              <w:rPr>
                <w:color w:val="000000"/>
                <w:kern w:val="24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связи с повышением заработной платы</w:t>
            </w:r>
          </w:p>
        </w:tc>
      </w:tr>
      <w:tr w:rsidR="00D56BE1" w:rsidRPr="00FB6547" w:rsidTr="009B23D5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5.9.7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обслуживание технических средств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19338D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color w:val="000000"/>
                <w:kern w:val="24"/>
                <w:sz w:val="20"/>
                <w:szCs w:val="20"/>
                <w:lang w:val="en-US"/>
              </w:rPr>
            </w:pPr>
            <w:r w:rsidRPr="00FB6547">
              <w:rPr>
                <w:color w:val="000000"/>
                <w:kern w:val="24"/>
                <w:sz w:val="20"/>
                <w:szCs w:val="20"/>
                <w:lang w:val="en-US"/>
              </w:rPr>
              <w:t>81 032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19338D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color w:val="000000"/>
                <w:kern w:val="24"/>
                <w:sz w:val="20"/>
                <w:szCs w:val="20"/>
                <w:lang w:val="en-US"/>
              </w:rPr>
            </w:pPr>
            <w:r w:rsidRPr="00FB6547">
              <w:rPr>
                <w:color w:val="000000"/>
                <w:kern w:val="24"/>
                <w:sz w:val="20"/>
                <w:szCs w:val="20"/>
                <w:lang w:val="en-US"/>
              </w:rPr>
              <w:t>100 253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19338D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color w:val="000000"/>
                <w:kern w:val="24"/>
                <w:sz w:val="20"/>
                <w:szCs w:val="20"/>
                <w:lang w:val="en-US"/>
              </w:rPr>
            </w:pPr>
            <w:r w:rsidRPr="00FB6547">
              <w:rPr>
                <w:color w:val="000000"/>
                <w:kern w:val="24"/>
                <w:sz w:val="20"/>
                <w:szCs w:val="20"/>
                <w:lang w:val="en-US"/>
              </w:rPr>
              <w:t>23,7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6004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производственн</w:t>
            </w:r>
            <w:r w:rsidR="00600420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 потребность</w:t>
            </w:r>
          </w:p>
        </w:tc>
      </w:tr>
      <w:tr w:rsidR="005E3375" w:rsidRPr="00FB6547" w:rsidTr="009324A3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5.9.8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Материалы, запасные части, инструменты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19338D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color w:val="000000"/>
                <w:kern w:val="24"/>
                <w:sz w:val="20"/>
                <w:szCs w:val="20"/>
                <w:lang w:val="en-US"/>
              </w:rPr>
            </w:pPr>
            <w:r w:rsidRPr="00FB6547">
              <w:rPr>
                <w:color w:val="000000"/>
                <w:kern w:val="24"/>
                <w:sz w:val="20"/>
                <w:szCs w:val="20"/>
                <w:lang w:val="en-US"/>
              </w:rPr>
              <w:t>198 264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3375" w:rsidRPr="00FB6547" w:rsidRDefault="005E3375" w:rsidP="0019338D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color w:val="000000"/>
                <w:kern w:val="24"/>
                <w:sz w:val="20"/>
                <w:szCs w:val="20"/>
                <w:lang w:val="en-US"/>
              </w:rPr>
            </w:pPr>
            <w:r w:rsidRPr="00FB6547">
              <w:rPr>
                <w:color w:val="000000"/>
                <w:kern w:val="24"/>
                <w:sz w:val="20"/>
                <w:szCs w:val="20"/>
                <w:lang w:val="en-US"/>
              </w:rPr>
              <w:t>198 264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19338D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color w:val="000000"/>
                <w:kern w:val="24"/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  <w:r w:rsidRPr="00FB6547">
              <w:rPr>
                <w:color w:val="000000"/>
                <w:kern w:val="24"/>
                <w:sz w:val="20"/>
                <w:szCs w:val="20"/>
              </w:rPr>
              <w:t>,0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5E3375" w:rsidRPr="00FB6547" w:rsidTr="009324A3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5.9.9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по лаборатории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B6547">
              <w:rPr>
                <w:bCs/>
                <w:kern w:val="24"/>
                <w:sz w:val="20"/>
                <w:szCs w:val="20"/>
              </w:rPr>
              <w:t>1 565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E3375" w:rsidRPr="00FB6547" w:rsidTr="009324A3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5.9.10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Экологические затраты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75" w:rsidRPr="00FB6547" w:rsidRDefault="005E3375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B6547">
              <w:rPr>
                <w:color w:val="000000" w:themeColor="dark1"/>
                <w:kern w:val="24"/>
                <w:sz w:val="20"/>
                <w:szCs w:val="20"/>
              </w:rPr>
              <w:t>1 513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2422" w:type="dxa"/>
            <w:vMerge/>
            <w:tcBorders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3375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437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периода, всего</w:t>
            </w:r>
            <w:r w:rsidR="00F66EEF"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B6547">
              <w:rPr>
                <w:b/>
                <w:bCs/>
                <w:color w:val="000000"/>
                <w:kern w:val="24"/>
                <w:sz w:val="20"/>
                <w:szCs w:val="20"/>
              </w:rPr>
              <w:t>460 304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492 929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и административные расходы, всего</w:t>
            </w:r>
            <w:r w:rsidR="00DA7149" w:rsidRPr="00FB654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B6547">
              <w:rPr>
                <w:color w:val="000000" w:themeColor="text1"/>
                <w:kern w:val="24"/>
                <w:sz w:val="20"/>
                <w:szCs w:val="20"/>
              </w:rPr>
              <w:t>460 095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492 690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3307" w:rsidRPr="00FB6547" w:rsidTr="00AC379A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307" w:rsidRPr="00FB6547" w:rsidRDefault="00423307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6.1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307" w:rsidRPr="00FB6547" w:rsidRDefault="00423307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307" w:rsidRPr="00FB6547" w:rsidRDefault="00423307" w:rsidP="00D56BE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235 044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247 843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422" w:type="dxa"/>
            <w:vMerge w:val="restart"/>
            <w:tcBorders>
              <w:top w:val="single" w:sz="4" w:space="0" w:color="D9D9D9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заработной платы, изменение коэффициентов распределения</w:t>
            </w:r>
          </w:p>
        </w:tc>
      </w:tr>
      <w:tr w:rsidR="00423307" w:rsidRPr="00FB6547" w:rsidTr="00AC379A">
        <w:trPr>
          <w:trHeight w:val="185"/>
        </w:trPr>
        <w:tc>
          <w:tcPr>
            <w:tcW w:w="7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307" w:rsidRPr="00FB6547" w:rsidRDefault="00423307" w:rsidP="0023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6.2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307" w:rsidRPr="00FB6547" w:rsidRDefault="00423307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307" w:rsidRPr="00FB6547" w:rsidRDefault="00423307" w:rsidP="00D56BE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20 096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F00E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3307" w:rsidRPr="00FB6547" w:rsidTr="009B23D5">
        <w:trPr>
          <w:trHeight w:val="185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307" w:rsidRPr="00FB6547" w:rsidRDefault="00423307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307" w:rsidRPr="00FB6547" w:rsidRDefault="00423307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ОСМС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307" w:rsidRPr="00FB6547" w:rsidRDefault="00423307" w:rsidP="00D56BE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6 346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2422" w:type="dxa"/>
            <w:vMerge/>
            <w:tcBorders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307" w:rsidRPr="00FB6547" w:rsidRDefault="00423307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6.</w:t>
            </w:r>
            <w:r w:rsidR="00230886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и платежи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124 749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133 216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F00E5C" w:rsidP="00F00E5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</w:t>
            </w:r>
            <w:r w:rsidR="00D56BE1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налога на имущество в связи с передачей на баланс объектов</w:t>
            </w:r>
          </w:p>
        </w:tc>
      </w:tr>
      <w:tr w:rsidR="00D56BE1" w:rsidRPr="00FB6547" w:rsidTr="00582A01">
        <w:trPr>
          <w:trHeight w:val="254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230886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6.4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расходы, всего</w:t>
            </w:r>
            <w:r w:rsidR="00F66EEF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73 860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83 783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5E3375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техэкспертизы, аудита, рост цен</w:t>
            </w:r>
          </w:p>
        </w:tc>
      </w:tr>
      <w:tr w:rsidR="00D56BE1" w:rsidRPr="00FB6547" w:rsidTr="009B23D5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230886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</w:t>
            </w:r>
            <w:r w:rsidR="00D56BE1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27 837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F00E5C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D56BE1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одернизация НМА, обновление ОС</w:t>
            </w:r>
          </w:p>
        </w:tc>
      </w:tr>
      <w:tr w:rsidR="00D56BE1" w:rsidRPr="00FB6547" w:rsidTr="009B23D5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230886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6.4</w:t>
            </w:r>
            <w:r w:rsidR="00D56BE1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обслуживание технических средств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3 904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230886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D56BE1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D56BE1" w:rsidRPr="00FB6547" w:rsidTr="009B23D5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0886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</w:t>
            </w: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4 430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230886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D56BE1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D56BE1" w:rsidRPr="00FB6547" w:rsidTr="009B23D5">
        <w:trPr>
          <w:trHeight w:val="185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230886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</w:t>
            </w:r>
            <w:r w:rsidR="00D56BE1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22 141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технической экспертизы исполнения </w:t>
            </w:r>
            <w:r w:rsidR="009B23D5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ИП</w:t>
            </w: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аудита </w:t>
            </w:r>
            <w:r w:rsidR="009B23D5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</w:t>
            </w:r>
          </w:p>
        </w:tc>
      </w:tr>
      <w:tr w:rsidR="00D56BE1" w:rsidRPr="00FB6547" w:rsidTr="009B23D5">
        <w:trPr>
          <w:trHeight w:val="389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0886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</w:t>
            </w: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457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9B23D5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D56BE1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роизводственная необходимость</w:t>
            </w:r>
          </w:p>
        </w:tc>
      </w:tr>
      <w:tr w:rsidR="00D56BE1" w:rsidRPr="00FB6547" w:rsidTr="009B23D5">
        <w:trPr>
          <w:trHeight w:val="461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30886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</w:t>
            </w: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связи, почтовые, периодическая печать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4 150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производственная необходимость, рост стоимости услуг </w:t>
            </w:r>
          </w:p>
        </w:tc>
      </w:tr>
      <w:tr w:rsidR="00D56BE1" w:rsidRPr="00FB6547" w:rsidTr="009B23D5">
        <w:trPr>
          <w:trHeight w:val="372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230886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</w:t>
            </w:r>
            <w:r w:rsidR="00D56BE1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Обязательное страхование персонала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3 643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4233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связи с </w:t>
            </w:r>
            <w:r w:rsidR="00423307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повышением</w:t>
            </w: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заработной платы</w:t>
            </w: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230886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</w:t>
            </w:r>
            <w:r w:rsidR="00D56BE1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B6547">
              <w:rPr>
                <w:color w:val="000000"/>
                <w:kern w:val="24"/>
                <w:sz w:val="20"/>
                <w:szCs w:val="20"/>
              </w:rPr>
              <w:t>7 298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230886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D56BE1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вознаграждения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B6547"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  <w:t>209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кредиту в рамках программы "Нурлы жол"</w:t>
            </w: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  <w:r w:rsidRPr="00FB6547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12 085 592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12 998 905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F66EEF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  <w:r w:rsidRPr="00FB6547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43 192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-1 420 160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99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  <w:r w:rsidRPr="00FB6547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12 128 784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11 578 745</w:t>
            </w:r>
          </w:p>
        </w:tc>
        <w:tc>
          <w:tcPr>
            <w:tcW w:w="71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242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6667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 реализаци</w:t>
            </w:r>
            <w:r w:rsidR="006667E2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тарифам, установленным на пять лет, снижение объемов реализации</w:t>
            </w: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299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7A7EB3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Объемы оказываемых услуг, тыс</w:t>
            </w:r>
            <w:r w:rsidR="00D56BE1"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.м3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  <w:r w:rsidRPr="00FB6547">
              <w:rPr>
                <w:rFonts w:eastAsiaTheme="minorEastAsia"/>
                <w:b/>
                <w:bCs/>
                <w:color w:val="000000" w:themeColor="dark1"/>
                <w:kern w:val="24"/>
                <w:sz w:val="20"/>
                <w:szCs w:val="20"/>
              </w:rPr>
              <w:t>174 227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172 018</w:t>
            </w:r>
          </w:p>
        </w:tc>
        <w:tc>
          <w:tcPr>
            <w:tcW w:w="71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242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299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7A7EB3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Тариф средний, (тенге без НДС)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  <w:r w:rsidRPr="00FB6547">
              <w:rPr>
                <w:rFonts w:eastAsiaTheme="minorEastAsia"/>
                <w:b/>
                <w:bCs/>
                <w:color w:val="000000" w:themeColor="dark1"/>
                <w:kern w:val="24"/>
                <w:sz w:val="20"/>
                <w:szCs w:val="20"/>
              </w:rPr>
              <w:t>69,61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67,31</w:t>
            </w:r>
          </w:p>
        </w:tc>
        <w:tc>
          <w:tcPr>
            <w:tcW w:w="71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242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9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Справочно: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9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582A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Среднесписочная численность персонала, чел</w:t>
            </w:r>
            <w:r w:rsidR="00582A01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</w:pPr>
            <w:r w:rsidRPr="00FB6547"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  <w:t>2 291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2 291</w:t>
            </w:r>
          </w:p>
        </w:tc>
        <w:tc>
          <w:tcPr>
            <w:tcW w:w="71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9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582A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Производственный персонал, чел</w:t>
            </w:r>
            <w:r w:rsidR="00582A01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</w:pPr>
            <w:r w:rsidRPr="00FB6547"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  <w:t>2 202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2 213</w:t>
            </w:r>
          </w:p>
        </w:tc>
        <w:tc>
          <w:tcPr>
            <w:tcW w:w="71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9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582A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Административный персонал, чел</w:t>
            </w:r>
            <w:r w:rsidR="00582A01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</w:pPr>
            <w:r w:rsidRPr="00FB6547"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  <w:t>89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изменение коэффициентов распределения</w:t>
            </w: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9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плата, тенге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</w:pPr>
            <w:r w:rsidRPr="00FB6547"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  <w:t>175 687,85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176 799</w:t>
            </w:r>
          </w:p>
        </w:tc>
        <w:tc>
          <w:tcPr>
            <w:tcW w:w="71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9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Производственный персонал, тенге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</w:pPr>
            <w:r w:rsidRPr="00FB6547"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  <w:t>173 891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173 697</w:t>
            </w:r>
          </w:p>
        </w:tc>
        <w:tc>
          <w:tcPr>
            <w:tcW w:w="71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76"/>
        </w:trPr>
        <w:tc>
          <w:tcPr>
            <w:tcW w:w="741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92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Административный персонал, тенге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</w:pPr>
            <w:r w:rsidRPr="00FB6547">
              <w:rPr>
                <w:rFonts w:eastAsiaTheme="minorEastAsia"/>
                <w:bCs/>
                <w:color w:val="000000" w:themeColor="dark1"/>
                <w:kern w:val="24"/>
                <w:sz w:val="20"/>
                <w:szCs w:val="20"/>
              </w:rPr>
              <w:t>220 079</w:t>
            </w:r>
          </w:p>
        </w:tc>
        <w:tc>
          <w:tcPr>
            <w:tcW w:w="1709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266 127</w:t>
            </w:r>
          </w:p>
        </w:tc>
        <w:tc>
          <w:tcPr>
            <w:tcW w:w="712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01596" w:rsidRPr="00FB6547" w:rsidRDefault="00601596" w:rsidP="00D6276C">
      <w:pPr>
        <w:spacing w:after="0" w:line="240" w:lineRule="auto"/>
        <w:rPr>
          <w:rFonts w:ascii="Times New Roman" w:hAnsi="Times New Roman"/>
          <w:bCs/>
        </w:rPr>
      </w:pPr>
    </w:p>
    <w:p w:rsidR="00601596" w:rsidRPr="00FB6547" w:rsidRDefault="00601596" w:rsidP="00601596">
      <w:pPr>
        <w:spacing w:after="0" w:line="240" w:lineRule="auto"/>
        <w:ind w:left="-709" w:firstLine="567"/>
        <w:rPr>
          <w:rFonts w:ascii="Times New Roman" w:hAnsi="Times New Roman"/>
          <w:bCs/>
        </w:rPr>
      </w:pPr>
      <w:r w:rsidRPr="00FB6547">
        <w:rPr>
          <w:rFonts w:ascii="Times New Roman" w:hAnsi="Times New Roman"/>
          <w:bCs/>
        </w:rPr>
        <w:t xml:space="preserve">Постатейное исполнение тарифной сметы </w:t>
      </w:r>
      <w:r w:rsidRPr="00FB6547">
        <w:rPr>
          <w:rFonts w:ascii="Times New Roman" w:hAnsi="Times New Roman"/>
          <w:b/>
          <w:bCs/>
        </w:rPr>
        <w:t>на услуги водоотведения</w:t>
      </w:r>
      <w:r w:rsidRPr="00FB6547">
        <w:rPr>
          <w:rFonts w:ascii="Times New Roman" w:hAnsi="Times New Roman"/>
          <w:bCs/>
        </w:rPr>
        <w:t xml:space="preserve">: 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8"/>
        <w:gridCol w:w="2948"/>
        <w:gridCol w:w="1701"/>
        <w:gridCol w:w="1701"/>
        <w:gridCol w:w="709"/>
        <w:gridCol w:w="2409"/>
      </w:tblGrid>
      <w:tr w:rsidR="00601596" w:rsidRPr="00FB6547" w:rsidTr="009B23D5">
        <w:trPr>
          <w:trHeight w:val="11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B6547" w:rsidRDefault="00601596" w:rsidP="00D6276C">
            <w:pPr>
              <w:spacing w:after="0" w:line="240" w:lineRule="auto"/>
              <w:ind w:left="-13" w:hanging="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в утвержденной тарифной смете, тыс.тенге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Фактические показатели тарифной сметы, тыс.тенге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Откл,         в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96" w:rsidRPr="00FB6547" w:rsidRDefault="00601596" w:rsidP="009B2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D56BE1" w:rsidRPr="00FB6547" w:rsidTr="009B23D5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9D47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Затраты на </w:t>
            </w:r>
            <w:r w:rsidR="009D47DA"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4 495 888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BC0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5 14</w:t>
            </w:r>
            <w:r w:rsidR="00BC08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3425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9B23D5">
            <w:pPr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Материальные затраты, всего</w:t>
            </w:r>
            <w:r w:rsidR="00F66EEF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593 329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9B2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8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производственн</w:t>
            </w:r>
            <w:r w:rsidR="009B23D5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потребност</w:t>
            </w:r>
            <w:r w:rsidR="009B23D5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испытательной лаборатории</w:t>
            </w:r>
          </w:p>
        </w:tc>
      </w:tr>
      <w:tr w:rsidR="00D56BE1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7A7EB3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D56BE1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9B23D5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</w:t>
            </w:r>
            <w:r w:rsidR="00D56BE1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кономия топлива</w:t>
            </w:r>
          </w:p>
        </w:tc>
      </w:tr>
      <w:tr w:rsidR="00D56BE1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491 871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506 753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A7EB3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6667E2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</w:t>
            </w:r>
            <w:r w:rsidR="00D56BE1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тарифов на электроэнергию</w:t>
            </w:r>
          </w:p>
        </w:tc>
      </w:tr>
      <w:tr w:rsidR="00D56BE1" w:rsidRPr="00FB6547" w:rsidTr="009B23D5">
        <w:trPr>
          <w:trHeight w:val="529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оплату труда, всего</w:t>
            </w:r>
            <w:r w:rsidR="00F66EEF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2 386 775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2 558 127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56BE1" w:rsidRPr="00FB6547" w:rsidRDefault="00D56BE1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195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2 142 527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2 297 035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9B23D5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E003A4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овышение заработной платы персоналу в связи с ростом инфляции </w:t>
            </w:r>
          </w:p>
        </w:tc>
      </w:tr>
      <w:tr w:rsidR="009B23D5" w:rsidRPr="00FB6547" w:rsidTr="00AC379A">
        <w:trPr>
          <w:trHeight w:val="77"/>
        </w:trPr>
        <w:tc>
          <w:tcPr>
            <w:tcW w:w="7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3D5" w:rsidRPr="00FB6547" w:rsidRDefault="009B23D5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3D5" w:rsidRPr="00FB6547" w:rsidRDefault="009B23D5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409" w:type="dxa"/>
            <w:vMerge w:val="restart"/>
            <w:tcBorders>
              <w:top w:val="single" w:sz="4" w:space="0" w:color="D9D9D9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связи с повышение заработной платы</w:t>
            </w:r>
          </w:p>
        </w:tc>
      </w:tr>
      <w:tr w:rsidR="009B23D5" w:rsidRPr="00FB6547" w:rsidTr="00AC379A">
        <w:trPr>
          <w:trHeight w:val="504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203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806 436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1 221 013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фактическое  начисление амортизации с учетом переданного на баланс имущества </w:t>
            </w:r>
          </w:p>
        </w:tc>
      </w:tr>
      <w:tr w:rsidR="00D56BE1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257 173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экономия по результатам госзакупа</w:t>
            </w:r>
          </w:p>
        </w:tc>
      </w:tr>
      <w:tr w:rsidR="00D56BE1" w:rsidRPr="00FB6547" w:rsidTr="009B23D5">
        <w:trPr>
          <w:trHeight w:val="319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затраты, всего</w:t>
            </w:r>
            <w:r w:rsidR="00F66EEF"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455 366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517 312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9B23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108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6667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производственная необходимость, рост цен</w:t>
            </w:r>
          </w:p>
        </w:tc>
      </w:tr>
      <w:tr w:rsidR="00D56BE1" w:rsidRPr="00FB6547" w:rsidTr="009B23D5">
        <w:trPr>
          <w:trHeight w:val="8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Охрана труда и техника безопасности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E003A4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D56BE1" w:rsidRPr="00FB6547" w:rsidTr="009B23D5">
        <w:trPr>
          <w:trHeight w:val="8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6667E2" w:rsidP="006667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="00D56BE1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 тарифов на электроэнергию, затрат на отопление</w:t>
            </w:r>
          </w:p>
        </w:tc>
      </w:tr>
      <w:tr w:rsidR="00D56BE1" w:rsidRPr="00FB6547" w:rsidTr="009B23D5">
        <w:trPr>
          <w:trHeight w:val="18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Обязательные виды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связи с повышением заработной платы</w:t>
            </w:r>
          </w:p>
        </w:tc>
      </w:tr>
      <w:tr w:rsidR="00D56BE1" w:rsidRPr="00FB6547" w:rsidTr="009B23D5">
        <w:trPr>
          <w:trHeight w:val="18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237 761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9B23D5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</w:t>
            </w:r>
            <w:r w:rsidR="00D56BE1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фактическим экологическим показателям,  рост МРП, исключение из Правил приема сточных вод</w:t>
            </w: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56BE1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положений о начислении потребителям платы за превышение концентрации вредных веществ</w:t>
            </w:r>
          </w:p>
        </w:tc>
      </w:tr>
      <w:tr w:rsidR="00D56BE1" w:rsidRPr="00FB6547" w:rsidTr="009B23D5">
        <w:trPr>
          <w:trHeight w:val="291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оформление квитанций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9B23D5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</w:t>
            </w:r>
            <w:r w:rsidR="00D56BE1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количества потребителей </w:t>
            </w:r>
          </w:p>
        </w:tc>
      </w:tr>
      <w:tr w:rsidR="00D56BE1" w:rsidRPr="00FB6547" w:rsidTr="009B23D5">
        <w:trPr>
          <w:trHeight w:val="41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затраты, всего</w:t>
            </w:r>
            <w:r w:rsidR="00F66EEF"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111 027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135 695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9B23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56BE1" w:rsidRPr="00FB6547" w:rsidTr="009B23D5">
        <w:trPr>
          <w:trHeight w:val="8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связи, почтовые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производственная необходимость, рост стоимости услуг </w:t>
            </w:r>
          </w:p>
        </w:tc>
      </w:tr>
      <w:tr w:rsidR="00D56BE1" w:rsidRPr="00FB6547" w:rsidTr="009B23D5">
        <w:trPr>
          <w:trHeight w:val="8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D56BE1" w:rsidRPr="00FB6547" w:rsidTr="009B23D5">
        <w:trPr>
          <w:trHeight w:val="8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9B23D5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обязательное обучение по ОТиТБ</w:t>
            </w:r>
          </w:p>
        </w:tc>
      </w:tr>
      <w:tr w:rsidR="00D56BE1" w:rsidRPr="00FB6547" w:rsidTr="009B23D5">
        <w:trPr>
          <w:trHeight w:val="8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5.7.4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проезда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9B23D5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</w:t>
            </w:r>
            <w:r w:rsidR="00D56BE1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количества потребителей</w:t>
            </w:r>
          </w:p>
        </w:tc>
      </w:tr>
      <w:tr w:rsidR="00D56BE1" w:rsidRPr="00FB6547" w:rsidTr="009B23D5">
        <w:trPr>
          <w:trHeight w:val="8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5.7.5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9B23D5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D56BE1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овышение заработной платы</w:t>
            </w:r>
          </w:p>
        </w:tc>
      </w:tr>
      <w:tr w:rsidR="00D56BE1" w:rsidRPr="00FB6547" w:rsidTr="009B23D5">
        <w:trPr>
          <w:trHeight w:val="8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5.7.6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обслуживание технических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6BE1" w:rsidRPr="00FB6547" w:rsidRDefault="00D56BE1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связи с производственной потребностью</w:t>
            </w:r>
          </w:p>
        </w:tc>
      </w:tr>
      <w:tr w:rsidR="00582A01" w:rsidRPr="00FB6547" w:rsidTr="0010774F">
        <w:trPr>
          <w:trHeight w:val="8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5.7.7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Материалы, запасные части, инструменты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582A01" w:rsidRPr="00FB6547" w:rsidTr="0010774F">
        <w:trPr>
          <w:trHeight w:val="8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5.7.8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по лаборатории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82A01" w:rsidRPr="00FB6547" w:rsidTr="0010774F">
        <w:trPr>
          <w:trHeight w:val="8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D56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5.7.9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D56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Экологические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BC0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</w:t>
            </w:r>
            <w:r w:rsidR="00BC08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2A01" w:rsidRPr="00FB6547" w:rsidRDefault="00582A01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03A4" w:rsidRPr="00FB6547" w:rsidTr="009B23D5">
        <w:trPr>
          <w:trHeight w:val="385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A4" w:rsidRPr="00FB6547" w:rsidRDefault="00E003A4" w:rsidP="005C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A4" w:rsidRPr="00FB6547" w:rsidRDefault="00E003A4" w:rsidP="009D47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периода всего, в т.ч.</w:t>
            </w:r>
            <w:r w:rsidR="00F66EEF"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5C0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739 808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5C0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768 932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5C0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5C0EC6" w:rsidP="005C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3A4" w:rsidRPr="00FB6547" w:rsidRDefault="00E003A4" w:rsidP="009D4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и административные расходы: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739 759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768 879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B23D5" w:rsidRPr="00FB6547" w:rsidTr="009B23D5">
        <w:trPr>
          <w:trHeight w:val="115"/>
        </w:trPr>
        <w:tc>
          <w:tcPr>
            <w:tcW w:w="73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5C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9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3D5" w:rsidRPr="00FB6547" w:rsidRDefault="009B23D5" w:rsidP="00E00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78 348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100 251</w:t>
            </w: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409" w:type="dxa"/>
            <w:vMerge w:val="restart"/>
            <w:tcBorders>
              <w:top w:val="single" w:sz="4" w:space="0" w:color="D9D9D9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изменение коэффициентов распределения, повышение заработной платы,</w:t>
            </w:r>
          </w:p>
        </w:tc>
      </w:tr>
      <w:tr w:rsidR="009B23D5" w:rsidRPr="00FB6547" w:rsidTr="00AC379A">
        <w:trPr>
          <w:trHeight w:val="204"/>
        </w:trPr>
        <w:tc>
          <w:tcPr>
            <w:tcW w:w="738" w:type="dxa"/>
            <w:vMerge w:val="restart"/>
            <w:tcBorders>
              <w:top w:val="single" w:sz="4" w:space="0" w:color="D9D9D9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5C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9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3D5" w:rsidRPr="00FB6547" w:rsidRDefault="009B23D5" w:rsidP="00E00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Социальный налог, социальные отчисления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6 699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8 473</w:t>
            </w: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B23D5" w:rsidRPr="00FB6547" w:rsidTr="00AC379A">
        <w:trPr>
          <w:trHeight w:val="204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5C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E00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3D5" w:rsidRPr="00FB6547" w:rsidRDefault="009B23D5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03A4" w:rsidRPr="00FB6547" w:rsidTr="009B23D5">
        <w:trPr>
          <w:trHeight w:val="85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EC6" w:rsidRPr="00FB6547" w:rsidRDefault="005C0EC6" w:rsidP="005C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A4" w:rsidRPr="00FB6547" w:rsidRDefault="00E003A4" w:rsidP="009D4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и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626 096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624 025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5C0EC6" w:rsidP="005C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A4" w:rsidRPr="00FB6547" w:rsidRDefault="00E003A4" w:rsidP="009D4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расходы, 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5C0EC6" w:rsidP="005C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3A4" w:rsidRPr="00FB6547" w:rsidRDefault="00E003A4" w:rsidP="009D4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9B23D5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E003A4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одернизация НМА, обновление ОС</w:t>
            </w: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5C0EC6" w:rsidP="005C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A4" w:rsidRPr="00FB6547" w:rsidRDefault="00E003A4" w:rsidP="009D4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</w:t>
            </w:r>
            <w:r w:rsidR="005C0EC6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ржание и обслуживание технически</w:t>
            </w: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5C0EC6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E003A4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5C0EC6" w:rsidP="005C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6.4.3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A4" w:rsidRPr="00FB6547" w:rsidRDefault="00E003A4" w:rsidP="009D4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5C0EC6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E003A4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5C0EC6" w:rsidP="005C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6.4.4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A4" w:rsidRPr="00FB6547" w:rsidRDefault="00E003A4" w:rsidP="009D4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проведение технической экспертизы исполнения </w:t>
            </w:r>
            <w:r w:rsidR="009B23D5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ИП</w:t>
            </w: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аудита </w:t>
            </w:r>
            <w:r w:rsidR="009B23D5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</w:t>
            </w: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5C0EC6" w:rsidP="005C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6.4.5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A4" w:rsidRPr="00FB6547" w:rsidRDefault="00E003A4" w:rsidP="009D4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Производственная необходимость</w:t>
            </w: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5C0EC6" w:rsidP="005C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6.4.6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A4" w:rsidRPr="00FB6547" w:rsidRDefault="00E003A4" w:rsidP="009D4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связи, почтовые, периодическая печать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производственная необходимость, рост стоимости услуг </w:t>
            </w: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5C0EC6" w:rsidP="005C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6.4.7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D4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Обязательное страхование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связи с увеличением заработной платы</w:t>
            </w: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5C0EC6" w:rsidP="005C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6.4.8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D47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5C0EC6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E003A4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пределах тарифной сметы</w:t>
            </w: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5C0EC6" w:rsidP="005C0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A4" w:rsidRPr="00FB6547" w:rsidRDefault="00E003A4" w:rsidP="00E00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кредиту в рамках программы "Нурлы жол"</w:t>
            </w: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A4" w:rsidRPr="00FB6547" w:rsidRDefault="00E003A4" w:rsidP="009D4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A4" w:rsidRPr="00FB6547" w:rsidRDefault="00E003A4" w:rsidP="00E003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5 235 696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5 915 886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5C0EC6"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D4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-1 243 493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A4" w:rsidRPr="00FB6547" w:rsidRDefault="00E003A4" w:rsidP="009D4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9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A4" w:rsidRPr="00FB6547" w:rsidRDefault="00E003A4" w:rsidP="00E003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5 235 696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4 672 393</w:t>
            </w: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-10,8</w:t>
            </w: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4233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 реализаци</w:t>
            </w:r>
            <w:r w:rsidR="00423307"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тарифам, установленным на пять лет, снижение объемов реализации</w:t>
            </w: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A4" w:rsidRPr="00FB6547" w:rsidRDefault="00E003A4" w:rsidP="009D4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29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A4" w:rsidRPr="00FB6547" w:rsidRDefault="00E003A4" w:rsidP="00E003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оказанных услуг, тыс.м3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134 490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133 312</w:t>
            </w: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D4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29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Тариф средний (тенге без НДС)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38,93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35,05</w:t>
            </w: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03A4" w:rsidRPr="00FB6547" w:rsidRDefault="00E003A4" w:rsidP="00E00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Справочно: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03A4" w:rsidRPr="00FB6547" w:rsidRDefault="00E003A4" w:rsidP="00423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Среднесписочная численность персонала, чел</w:t>
            </w:r>
            <w:r w:rsidR="00423307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1 085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</w:t>
            </w: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03A4" w:rsidRPr="00FB6547" w:rsidRDefault="00E003A4" w:rsidP="00423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Производственный персонал, чел</w:t>
            </w:r>
            <w:r w:rsidR="00423307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1 059</w:t>
            </w: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423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Административный персонал, чел</w:t>
            </w:r>
            <w:r w:rsidR="00423307"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изменение коэффициентов распределения</w:t>
            </w:r>
          </w:p>
        </w:tc>
        <w:bookmarkStart w:id="0" w:name="_GoBack"/>
        <w:bookmarkEnd w:id="0"/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03A4" w:rsidRPr="00FB6547" w:rsidRDefault="00E003A4" w:rsidP="00E00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плата, тенге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170 574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6D72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D722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3 279</w:t>
            </w: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03A4" w:rsidRPr="00FB6547" w:rsidRDefault="00E003A4" w:rsidP="00E00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Производственный персонал, тенге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169 076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180 755</w:t>
            </w: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03A4" w:rsidRPr="00FB6547" w:rsidTr="009B23D5">
        <w:trPr>
          <w:trHeight w:val="77"/>
        </w:trPr>
        <w:tc>
          <w:tcPr>
            <w:tcW w:w="738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03A4" w:rsidRPr="00FB6547" w:rsidRDefault="00E003A4" w:rsidP="00E003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Административный персонал, тенге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225 138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6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266 127</w:t>
            </w: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E00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03A4" w:rsidRPr="00FB6547" w:rsidRDefault="00E003A4" w:rsidP="009B23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01596" w:rsidRPr="00FB6547" w:rsidRDefault="00601596" w:rsidP="00601596">
      <w:pPr>
        <w:spacing w:after="0" w:line="240" w:lineRule="auto"/>
        <w:ind w:left="-709" w:firstLine="709"/>
        <w:rPr>
          <w:rFonts w:ascii="Times New Roman" w:hAnsi="Times New Roman"/>
          <w:bCs/>
        </w:rPr>
      </w:pPr>
    </w:p>
    <w:p w:rsidR="00601596" w:rsidRPr="00FB6547" w:rsidRDefault="00601596" w:rsidP="0060159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FB6547">
        <w:rPr>
          <w:rFonts w:ascii="Times New Roman" w:hAnsi="Times New Roman"/>
          <w:bCs/>
          <w:sz w:val="20"/>
          <w:szCs w:val="20"/>
        </w:rPr>
        <w:t xml:space="preserve"> </w:t>
      </w:r>
      <w:r w:rsidRPr="00FB6547">
        <w:rPr>
          <w:rFonts w:ascii="Times New Roman" w:hAnsi="Times New Roman"/>
          <w:b/>
          <w:bCs/>
          <w:iCs/>
          <w:sz w:val="20"/>
          <w:szCs w:val="20"/>
        </w:rPr>
        <w:t xml:space="preserve"> О соблюдение показателей качества и надежности услуг, о достижение показателей эффективности деятельности</w:t>
      </w:r>
    </w:p>
    <w:p w:rsidR="00601596" w:rsidRPr="00FB6547" w:rsidRDefault="00601596" w:rsidP="00636934">
      <w:pPr>
        <w:tabs>
          <w:tab w:val="left" w:pos="0"/>
        </w:tabs>
        <w:spacing w:after="120" w:line="240" w:lineRule="auto"/>
        <w:ind w:left="-709"/>
        <w:jc w:val="both"/>
        <w:rPr>
          <w:rFonts w:ascii="Times New Roman" w:hAnsi="Times New Roman"/>
          <w:bCs/>
          <w:iCs/>
          <w:sz w:val="20"/>
          <w:szCs w:val="20"/>
        </w:rPr>
      </w:pPr>
      <w:r w:rsidRPr="00FB6547">
        <w:rPr>
          <w:rFonts w:ascii="Times New Roman" w:hAnsi="Times New Roman"/>
          <w:bCs/>
          <w:iCs/>
          <w:sz w:val="20"/>
          <w:szCs w:val="20"/>
        </w:rPr>
        <w:t xml:space="preserve">              Показатели качества и надежности услуг, эффектив</w:t>
      </w:r>
      <w:r w:rsidR="00C1363A" w:rsidRPr="00FB6547">
        <w:rPr>
          <w:rFonts w:ascii="Times New Roman" w:hAnsi="Times New Roman"/>
          <w:bCs/>
          <w:iCs/>
          <w:sz w:val="20"/>
          <w:szCs w:val="20"/>
        </w:rPr>
        <w:t>ности деятельности утверждаются</w:t>
      </w:r>
      <w:r w:rsidR="00BD01F8" w:rsidRPr="00FB6547">
        <w:rPr>
          <w:rFonts w:ascii="Times New Roman" w:hAnsi="Times New Roman"/>
          <w:bCs/>
          <w:iCs/>
          <w:sz w:val="20"/>
          <w:szCs w:val="20"/>
        </w:rPr>
        <w:t xml:space="preserve"> субъектам естественных монополий </w:t>
      </w:r>
      <w:r w:rsidRPr="00FB6547">
        <w:rPr>
          <w:rFonts w:ascii="Times New Roman" w:hAnsi="Times New Roman"/>
          <w:bCs/>
          <w:iCs/>
          <w:sz w:val="20"/>
          <w:szCs w:val="20"/>
        </w:rPr>
        <w:t>при утверждении тарифов с применением стимулирующего метода. Тарифы предприятию утверждены на пятилетний период с применением затратного метода, при котором показатели</w:t>
      </w:r>
      <w:r w:rsidR="00BD01F8" w:rsidRPr="00FB6547">
        <w:rPr>
          <w:rFonts w:ascii="Times New Roman" w:hAnsi="Times New Roman"/>
          <w:bCs/>
          <w:iCs/>
          <w:sz w:val="20"/>
          <w:szCs w:val="20"/>
        </w:rPr>
        <w:t xml:space="preserve"> качества и надежности </w:t>
      </w:r>
      <w:r w:rsidR="00C1363A" w:rsidRPr="00FB6547">
        <w:rPr>
          <w:rFonts w:ascii="Times New Roman" w:hAnsi="Times New Roman"/>
          <w:bCs/>
          <w:iCs/>
          <w:sz w:val="20"/>
          <w:szCs w:val="20"/>
        </w:rPr>
        <w:t>услуг, эффективности деятельности субъекту естественных монополии</w:t>
      </w:r>
      <w:r w:rsidRPr="00FB6547">
        <w:rPr>
          <w:rFonts w:ascii="Times New Roman" w:hAnsi="Times New Roman"/>
          <w:bCs/>
          <w:iCs/>
          <w:sz w:val="20"/>
          <w:szCs w:val="20"/>
        </w:rPr>
        <w:t xml:space="preserve"> не утверждаются.</w:t>
      </w:r>
      <w:r w:rsidR="00D6276C" w:rsidRPr="00FB6547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601596" w:rsidRPr="00FB6547" w:rsidRDefault="00601596" w:rsidP="00601596">
      <w:pPr>
        <w:spacing w:after="120" w:line="240" w:lineRule="auto"/>
        <w:rPr>
          <w:rFonts w:ascii="Times New Roman" w:hAnsi="Times New Roman"/>
          <w:b/>
          <w:bCs/>
          <w:sz w:val="20"/>
          <w:szCs w:val="20"/>
        </w:rPr>
      </w:pPr>
      <w:r w:rsidRPr="00FB6547">
        <w:rPr>
          <w:rFonts w:ascii="Times New Roman" w:hAnsi="Times New Roman"/>
          <w:b/>
          <w:bCs/>
          <w:sz w:val="20"/>
          <w:szCs w:val="20"/>
        </w:rPr>
        <w:t xml:space="preserve">Об основных финансово–экономических показателях деятельности </w:t>
      </w:r>
      <w:r w:rsidR="004D73C9" w:rsidRPr="00FB6547">
        <w:rPr>
          <w:rFonts w:ascii="Times New Roman" w:hAnsi="Times New Roman"/>
          <w:b/>
          <w:bCs/>
          <w:sz w:val="20"/>
          <w:szCs w:val="20"/>
        </w:rPr>
        <w:br/>
      </w:r>
      <w:r w:rsidRPr="00FB6547">
        <w:rPr>
          <w:rFonts w:ascii="Times New Roman" w:hAnsi="Times New Roman"/>
          <w:b/>
          <w:bCs/>
          <w:sz w:val="20"/>
          <w:szCs w:val="20"/>
        </w:rPr>
        <w:t>(</w:t>
      </w:r>
      <w:r w:rsidR="0080049D" w:rsidRPr="00FB6547">
        <w:rPr>
          <w:rFonts w:ascii="Times New Roman" w:hAnsi="Times New Roman"/>
          <w:b/>
          <w:bCs/>
          <w:sz w:val="20"/>
          <w:szCs w:val="20"/>
        </w:rPr>
        <w:t xml:space="preserve">Финансовая отчетность:  </w:t>
      </w:r>
      <w:r w:rsidR="004D73C9" w:rsidRPr="00FB6547">
        <w:rPr>
          <w:rFonts w:ascii="Times New Roman" w:hAnsi="Times New Roman"/>
          <w:b/>
          <w:bCs/>
          <w:sz w:val="20"/>
          <w:szCs w:val="20"/>
        </w:rPr>
        <w:t>Отчет о прибылях и убытках</w:t>
      </w:r>
      <w:r w:rsidRPr="00FB6547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7"/>
        <w:gridCol w:w="1701"/>
      </w:tblGrid>
      <w:tr w:rsidR="00601596" w:rsidRPr="00FB6547" w:rsidTr="00F95C86">
        <w:trPr>
          <w:trHeight w:val="459"/>
        </w:trPr>
        <w:tc>
          <w:tcPr>
            <w:tcW w:w="817" w:type="dxa"/>
            <w:shd w:val="clear" w:color="auto" w:fill="auto"/>
          </w:tcPr>
          <w:p w:rsidR="00601596" w:rsidRPr="00FB6547" w:rsidRDefault="00423307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№ п</w:t>
            </w:r>
            <w:r w:rsidR="00342520" w:rsidRPr="00FB6547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</w:tcPr>
          <w:p w:rsidR="00601596" w:rsidRPr="00FB6547" w:rsidRDefault="00601596" w:rsidP="00A31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655D5F" w:rsidRPr="00FB654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42520" w:rsidRPr="00FB6547">
              <w:rPr>
                <w:rFonts w:ascii="Times New Roman" w:hAnsi="Times New Roman"/>
                <w:bCs/>
                <w:sz w:val="20"/>
                <w:szCs w:val="20"/>
              </w:rPr>
              <w:t xml:space="preserve"> год, тыс</w:t>
            </w: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.тенге</w:t>
            </w:r>
          </w:p>
        </w:tc>
      </w:tr>
      <w:tr w:rsidR="00601596" w:rsidRPr="00FB6547" w:rsidTr="00601596">
        <w:trPr>
          <w:trHeight w:val="261"/>
        </w:trPr>
        <w:tc>
          <w:tcPr>
            <w:tcW w:w="817" w:type="dxa"/>
            <w:shd w:val="clear" w:color="auto" w:fill="auto"/>
          </w:tcPr>
          <w:p w:rsidR="00601596" w:rsidRPr="00FB6547" w:rsidRDefault="00601596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01596" w:rsidRPr="00FB6547" w:rsidRDefault="00EF10EB" w:rsidP="00EF10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Выручка- д</w:t>
            </w:r>
            <w:r w:rsidR="00601596" w:rsidRPr="00FB6547">
              <w:rPr>
                <w:rFonts w:ascii="Times New Roman" w:hAnsi="Times New Roman"/>
                <w:bCs/>
                <w:sz w:val="20"/>
                <w:szCs w:val="20"/>
              </w:rPr>
              <w:t xml:space="preserve">оходы от </w:t>
            </w:r>
            <w:r w:rsidR="00342520" w:rsidRPr="00FB6547">
              <w:rPr>
                <w:rFonts w:ascii="Times New Roman" w:hAnsi="Times New Roman"/>
                <w:bCs/>
                <w:sz w:val="20"/>
                <w:szCs w:val="20"/>
              </w:rPr>
              <w:t>реализации услуг водосна</w:t>
            </w: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бжения и водоотведения</w:t>
            </w:r>
          </w:p>
        </w:tc>
        <w:tc>
          <w:tcPr>
            <w:tcW w:w="1701" w:type="dxa"/>
            <w:shd w:val="clear" w:color="auto" w:fill="auto"/>
          </w:tcPr>
          <w:p w:rsidR="00601596" w:rsidRPr="00FB6547" w:rsidRDefault="00342520" w:rsidP="00A3151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16 251 138</w:t>
            </w:r>
          </w:p>
        </w:tc>
      </w:tr>
      <w:tr w:rsidR="00342520" w:rsidRPr="00FB6547" w:rsidTr="00601596">
        <w:trPr>
          <w:trHeight w:val="265"/>
        </w:trPr>
        <w:tc>
          <w:tcPr>
            <w:tcW w:w="817" w:type="dxa"/>
            <w:shd w:val="clear" w:color="auto" w:fill="auto"/>
          </w:tcPr>
          <w:p w:rsidR="00342520" w:rsidRPr="00FB6547" w:rsidRDefault="00342520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342520" w:rsidRPr="00FB6547" w:rsidRDefault="00342520" w:rsidP="006015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Себестоимость реализованных услуг</w:t>
            </w:r>
          </w:p>
        </w:tc>
        <w:tc>
          <w:tcPr>
            <w:tcW w:w="1701" w:type="dxa"/>
            <w:shd w:val="clear" w:color="auto" w:fill="auto"/>
          </w:tcPr>
          <w:p w:rsidR="00342520" w:rsidRPr="00FB6547" w:rsidRDefault="00342520" w:rsidP="0080049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17 61</w:t>
            </w:r>
            <w:r w:rsidR="0080049D" w:rsidRPr="00FB654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0049D" w:rsidRPr="00FB6547">
              <w:rPr>
                <w:rFonts w:ascii="Times New Roman" w:hAnsi="Times New Roman"/>
                <w:bCs/>
                <w:sz w:val="20"/>
                <w:szCs w:val="20"/>
              </w:rPr>
              <w:t>054</w:t>
            </w:r>
          </w:p>
        </w:tc>
      </w:tr>
      <w:tr w:rsidR="00342520" w:rsidRPr="00FB6547" w:rsidTr="00601596">
        <w:trPr>
          <w:trHeight w:val="265"/>
        </w:trPr>
        <w:tc>
          <w:tcPr>
            <w:tcW w:w="817" w:type="dxa"/>
            <w:shd w:val="clear" w:color="auto" w:fill="auto"/>
          </w:tcPr>
          <w:p w:rsidR="00342520" w:rsidRPr="00FB6547" w:rsidRDefault="00342520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342520" w:rsidRPr="00FB6547" w:rsidRDefault="00342520" w:rsidP="006015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Расходы по реализации</w:t>
            </w:r>
          </w:p>
        </w:tc>
        <w:tc>
          <w:tcPr>
            <w:tcW w:w="1701" w:type="dxa"/>
            <w:shd w:val="clear" w:color="auto" w:fill="auto"/>
          </w:tcPr>
          <w:p w:rsidR="00342520" w:rsidRPr="00FB6547" w:rsidRDefault="00342520" w:rsidP="00A3151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 xml:space="preserve">1 729 993 </w:t>
            </w:r>
          </w:p>
        </w:tc>
      </w:tr>
      <w:tr w:rsidR="00342520" w:rsidRPr="00FB6547" w:rsidTr="00601596">
        <w:trPr>
          <w:trHeight w:val="265"/>
        </w:trPr>
        <w:tc>
          <w:tcPr>
            <w:tcW w:w="817" w:type="dxa"/>
            <w:shd w:val="clear" w:color="auto" w:fill="auto"/>
          </w:tcPr>
          <w:p w:rsidR="00342520" w:rsidRPr="00FB6547" w:rsidRDefault="00342520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342520" w:rsidRPr="00FB6547" w:rsidRDefault="00342520" w:rsidP="006015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701" w:type="dxa"/>
            <w:shd w:val="clear" w:color="auto" w:fill="auto"/>
          </w:tcPr>
          <w:p w:rsidR="00342520" w:rsidRPr="00FB6547" w:rsidRDefault="00342520" w:rsidP="00A3151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1 434 253</w:t>
            </w:r>
          </w:p>
        </w:tc>
      </w:tr>
      <w:tr w:rsidR="00342520" w:rsidRPr="00FB6547" w:rsidTr="00601596">
        <w:trPr>
          <w:trHeight w:val="265"/>
        </w:trPr>
        <w:tc>
          <w:tcPr>
            <w:tcW w:w="817" w:type="dxa"/>
            <w:shd w:val="clear" w:color="auto" w:fill="auto"/>
          </w:tcPr>
          <w:p w:rsidR="00342520" w:rsidRPr="00FB6547" w:rsidRDefault="00342520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342520" w:rsidRPr="00FB6547" w:rsidRDefault="00342520" w:rsidP="006015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</w:tcPr>
          <w:p w:rsidR="00342520" w:rsidRPr="00FB6547" w:rsidRDefault="00342520" w:rsidP="00EF10E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F10EB" w:rsidRPr="00FB6547">
              <w:rPr>
                <w:rFonts w:ascii="Times New Roman" w:hAnsi="Times New Roman"/>
                <w:bCs/>
                <w:sz w:val="20"/>
                <w:szCs w:val="20"/>
              </w:rPr>
              <w:t> 109 276</w:t>
            </w:r>
          </w:p>
        </w:tc>
      </w:tr>
      <w:tr w:rsidR="00601596" w:rsidRPr="00FB6547" w:rsidTr="00601596">
        <w:trPr>
          <w:trHeight w:val="265"/>
        </w:trPr>
        <w:tc>
          <w:tcPr>
            <w:tcW w:w="817" w:type="dxa"/>
            <w:shd w:val="clear" w:color="auto" w:fill="auto"/>
          </w:tcPr>
          <w:p w:rsidR="00601596" w:rsidRPr="00FB6547" w:rsidRDefault="00342520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601596" w:rsidRPr="00FB6547" w:rsidRDefault="00342520" w:rsidP="003425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Прочие дох</w:t>
            </w:r>
            <w:r w:rsidR="00601596" w:rsidRPr="00FB6547">
              <w:rPr>
                <w:rFonts w:ascii="Times New Roman" w:hAnsi="Times New Roman"/>
                <w:bCs/>
                <w:sz w:val="20"/>
                <w:szCs w:val="20"/>
              </w:rPr>
              <w:t xml:space="preserve">оды </w:t>
            </w:r>
          </w:p>
        </w:tc>
        <w:tc>
          <w:tcPr>
            <w:tcW w:w="1701" w:type="dxa"/>
            <w:shd w:val="clear" w:color="auto" w:fill="auto"/>
          </w:tcPr>
          <w:p w:rsidR="00601596" w:rsidRPr="00FB6547" w:rsidRDefault="00342520" w:rsidP="00A3151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3 430 281</w:t>
            </w:r>
          </w:p>
        </w:tc>
      </w:tr>
      <w:tr w:rsidR="00EF10EB" w:rsidRPr="00FB6547" w:rsidTr="00601596">
        <w:trPr>
          <w:trHeight w:val="265"/>
        </w:trPr>
        <w:tc>
          <w:tcPr>
            <w:tcW w:w="817" w:type="dxa"/>
            <w:shd w:val="clear" w:color="auto" w:fill="auto"/>
          </w:tcPr>
          <w:p w:rsidR="00EF10EB" w:rsidRPr="00FB6547" w:rsidRDefault="00EF10EB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EF10EB" w:rsidRPr="00FB6547" w:rsidRDefault="00EF10EB" w:rsidP="003425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Расходы по подоходному налогу</w:t>
            </w:r>
          </w:p>
        </w:tc>
        <w:tc>
          <w:tcPr>
            <w:tcW w:w="1701" w:type="dxa"/>
            <w:shd w:val="clear" w:color="auto" w:fill="auto"/>
          </w:tcPr>
          <w:p w:rsidR="00EF10EB" w:rsidRPr="00FB6547" w:rsidRDefault="00EF10EB" w:rsidP="00A3151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139 060</w:t>
            </w:r>
          </w:p>
        </w:tc>
      </w:tr>
      <w:tr w:rsidR="00601596" w:rsidRPr="00FB6547" w:rsidTr="00601596">
        <w:tc>
          <w:tcPr>
            <w:tcW w:w="817" w:type="dxa"/>
            <w:shd w:val="clear" w:color="auto" w:fill="auto"/>
          </w:tcPr>
          <w:p w:rsidR="00601596" w:rsidRPr="00FB6547" w:rsidRDefault="00EF10EB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601596" w:rsidRPr="00FB6547" w:rsidRDefault="00342520" w:rsidP="006015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Финансовый результат (убыток)</w:t>
            </w:r>
          </w:p>
        </w:tc>
        <w:tc>
          <w:tcPr>
            <w:tcW w:w="1701" w:type="dxa"/>
            <w:shd w:val="clear" w:color="auto" w:fill="auto"/>
          </w:tcPr>
          <w:p w:rsidR="00601596" w:rsidRPr="00FB6547" w:rsidRDefault="00342520" w:rsidP="00EF59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547">
              <w:rPr>
                <w:rFonts w:ascii="Times New Roman" w:hAnsi="Times New Roman"/>
                <w:bCs/>
                <w:sz w:val="20"/>
                <w:szCs w:val="20"/>
              </w:rPr>
              <w:t>- 2</w:t>
            </w:r>
            <w:r w:rsidR="00EF5903" w:rsidRPr="00FB6547">
              <w:rPr>
                <w:rFonts w:ascii="Times New Roman" w:hAnsi="Times New Roman"/>
                <w:bCs/>
                <w:sz w:val="20"/>
                <w:szCs w:val="20"/>
              </w:rPr>
              <w:t> 344 217</w:t>
            </w:r>
          </w:p>
        </w:tc>
      </w:tr>
    </w:tbl>
    <w:p w:rsidR="00601596" w:rsidRPr="00FB6547" w:rsidRDefault="00601596" w:rsidP="00601596">
      <w:pPr>
        <w:spacing w:before="120" w:after="0" w:line="240" w:lineRule="auto"/>
        <w:ind w:left="-709" w:firstLine="709"/>
        <w:rPr>
          <w:rFonts w:ascii="Times New Roman" w:hAnsi="Times New Roman"/>
          <w:b/>
          <w:bCs/>
          <w:sz w:val="20"/>
          <w:szCs w:val="20"/>
        </w:rPr>
      </w:pPr>
      <w:r w:rsidRPr="00FB6547">
        <w:rPr>
          <w:rFonts w:ascii="Times New Roman" w:hAnsi="Times New Roman"/>
          <w:b/>
          <w:bCs/>
          <w:sz w:val="20"/>
          <w:szCs w:val="20"/>
        </w:rPr>
        <w:t>Об объемах предоставленных услуг водоснабжения и водоотведения</w:t>
      </w:r>
    </w:p>
    <w:p w:rsidR="00BC7C3E" w:rsidRPr="00FB6547" w:rsidRDefault="00601596" w:rsidP="00BC7C3E">
      <w:pPr>
        <w:spacing w:after="120" w:line="240" w:lineRule="auto"/>
        <w:ind w:left="-709" w:firstLine="709"/>
        <w:jc w:val="both"/>
        <w:rPr>
          <w:rFonts w:ascii="Times New Roman" w:hAnsi="Times New Roman"/>
          <w:bCs/>
          <w:sz w:val="20"/>
          <w:szCs w:val="20"/>
        </w:rPr>
      </w:pPr>
      <w:r w:rsidRPr="00FB6547">
        <w:rPr>
          <w:rFonts w:ascii="Times New Roman" w:hAnsi="Times New Roman"/>
          <w:bCs/>
          <w:sz w:val="20"/>
          <w:szCs w:val="20"/>
        </w:rPr>
        <w:t>За 202</w:t>
      </w:r>
      <w:r w:rsidR="00CB1554" w:rsidRPr="00FB6547">
        <w:rPr>
          <w:rFonts w:ascii="Times New Roman" w:hAnsi="Times New Roman"/>
          <w:bCs/>
          <w:sz w:val="20"/>
          <w:szCs w:val="20"/>
        </w:rPr>
        <w:t>2</w:t>
      </w:r>
      <w:r w:rsidRPr="00FB6547">
        <w:rPr>
          <w:rFonts w:ascii="Times New Roman" w:hAnsi="Times New Roman"/>
          <w:bCs/>
          <w:sz w:val="20"/>
          <w:szCs w:val="20"/>
        </w:rPr>
        <w:t xml:space="preserve"> год предоставлено услуг водоснабжения 1</w:t>
      </w:r>
      <w:r w:rsidR="00CB1554" w:rsidRPr="00FB6547">
        <w:rPr>
          <w:rFonts w:ascii="Times New Roman" w:hAnsi="Times New Roman"/>
          <w:bCs/>
          <w:sz w:val="20"/>
          <w:szCs w:val="20"/>
        </w:rPr>
        <w:t>72</w:t>
      </w:r>
      <w:r w:rsidRPr="00FB6547">
        <w:rPr>
          <w:rFonts w:ascii="Times New Roman" w:hAnsi="Times New Roman"/>
          <w:bCs/>
          <w:sz w:val="20"/>
          <w:szCs w:val="20"/>
        </w:rPr>
        <w:t>,</w:t>
      </w:r>
      <w:r w:rsidR="00DD5164" w:rsidRPr="00FB6547">
        <w:rPr>
          <w:rFonts w:ascii="Times New Roman" w:hAnsi="Times New Roman"/>
          <w:bCs/>
          <w:sz w:val="20"/>
          <w:szCs w:val="20"/>
        </w:rPr>
        <w:t>0</w:t>
      </w:r>
      <w:r w:rsidRPr="00FB6547">
        <w:rPr>
          <w:rFonts w:ascii="Times New Roman" w:hAnsi="Times New Roman"/>
          <w:bCs/>
          <w:sz w:val="20"/>
          <w:szCs w:val="20"/>
        </w:rPr>
        <w:t xml:space="preserve"> млн.куб.м</w:t>
      </w:r>
      <w:r w:rsidR="00580246" w:rsidRPr="00FB6547">
        <w:rPr>
          <w:rFonts w:ascii="Times New Roman" w:hAnsi="Times New Roman"/>
          <w:bCs/>
          <w:sz w:val="20"/>
          <w:szCs w:val="20"/>
        </w:rPr>
        <w:t>. и</w:t>
      </w:r>
      <w:r w:rsidRPr="00FB6547">
        <w:rPr>
          <w:rFonts w:ascii="Times New Roman" w:hAnsi="Times New Roman"/>
          <w:bCs/>
          <w:sz w:val="20"/>
          <w:szCs w:val="20"/>
        </w:rPr>
        <w:t xml:space="preserve"> услуг водоотведения 1</w:t>
      </w:r>
      <w:r w:rsidR="00DD5164" w:rsidRPr="00FB6547">
        <w:rPr>
          <w:rFonts w:ascii="Times New Roman" w:hAnsi="Times New Roman"/>
          <w:bCs/>
          <w:sz w:val="20"/>
          <w:szCs w:val="20"/>
        </w:rPr>
        <w:t>33</w:t>
      </w:r>
      <w:r w:rsidRPr="00FB6547">
        <w:rPr>
          <w:rFonts w:ascii="Times New Roman" w:hAnsi="Times New Roman"/>
          <w:bCs/>
          <w:sz w:val="20"/>
          <w:szCs w:val="20"/>
        </w:rPr>
        <w:t>,</w:t>
      </w:r>
      <w:r w:rsidR="00DD5164" w:rsidRPr="00FB6547">
        <w:rPr>
          <w:rFonts w:ascii="Times New Roman" w:hAnsi="Times New Roman"/>
          <w:bCs/>
          <w:sz w:val="20"/>
          <w:szCs w:val="20"/>
        </w:rPr>
        <w:t>3</w:t>
      </w:r>
      <w:r w:rsidRPr="00FB6547">
        <w:rPr>
          <w:rFonts w:ascii="Times New Roman" w:hAnsi="Times New Roman"/>
          <w:bCs/>
          <w:sz w:val="20"/>
          <w:szCs w:val="20"/>
        </w:rPr>
        <w:t xml:space="preserve"> млн.куб.м</w:t>
      </w:r>
      <w:r w:rsidR="00580246" w:rsidRPr="00FB6547">
        <w:rPr>
          <w:rFonts w:ascii="Times New Roman" w:hAnsi="Times New Roman"/>
          <w:bCs/>
          <w:sz w:val="20"/>
          <w:szCs w:val="20"/>
        </w:rPr>
        <w:t>.</w:t>
      </w:r>
      <w:r w:rsidRPr="00FB6547">
        <w:rPr>
          <w:rFonts w:ascii="Times New Roman" w:hAnsi="Times New Roman"/>
          <w:bCs/>
          <w:sz w:val="20"/>
          <w:szCs w:val="20"/>
        </w:rPr>
        <w:t xml:space="preserve"> </w:t>
      </w:r>
    </w:p>
    <w:p w:rsidR="00601596" w:rsidRPr="00FB6547" w:rsidRDefault="00601596" w:rsidP="00BC7C3E">
      <w:pPr>
        <w:spacing w:after="0" w:line="240" w:lineRule="auto"/>
        <w:ind w:left="-709"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FB6547">
        <w:rPr>
          <w:rFonts w:ascii="Times New Roman" w:hAnsi="Times New Roman"/>
          <w:b/>
          <w:bCs/>
          <w:sz w:val="20"/>
          <w:szCs w:val="20"/>
        </w:rPr>
        <w:t>О проводимой работе с потребителями</w:t>
      </w:r>
    </w:p>
    <w:p w:rsidR="00601596" w:rsidRPr="00FB6547" w:rsidRDefault="00601596" w:rsidP="00601596">
      <w:pPr>
        <w:spacing w:after="0" w:line="240" w:lineRule="auto"/>
        <w:ind w:left="-709" w:firstLine="709"/>
        <w:jc w:val="both"/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</w:pPr>
      <w:r w:rsidRPr="00FB6547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Вопросы деятельности Предприятия освещаются в средствах массовой информации и на веб-сайте </w:t>
      </w:r>
      <w:hyperlink r:id="rId7" w:history="1">
        <w:r w:rsidRPr="00FB6547">
          <w:rPr>
            <w:rStyle w:val="a4"/>
            <w:rFonts w:ascii="Times New Roman" w:eastAsia="+mn-ea" w:hAnsi="Times New Roman"/>
            <w:bCs/>
            <w:color w:val="auto"/>
            <w:kern w:val="24"/>
            <w:sz w:val="20"/>
            <w:szCs w:val="20"/>
            <w:lang w:eastAsia="ru-RU"/>
          </w:rPr>
          <w:t>www.almatysu.kz</w:t>
        </w:r>
      </w:hyperlink>
      <w:r w:rsidRPr="00FB6547">
        <w:rPr>
          <w:rStyle w:val="a4"/>
          <w:rFonts w:ascii="Times New Roman" w:eastAsia="+mn-ea" w:hAnsi="Times New Roman"/>
          <w:bCs/>
          <w:color w:val="auto"/>
          <w:kern w:val="24"/>
          <w:sz w:val="20"/>
          <w:szCs w:val="20"/>
          <w:lang w:eastAsia="ru-RU"/>
        </w:rPr>
        <w:t>.</w:t>
      </w:r>
      <w:r w:rsidRPr="00FB6547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 xml:space="preserve"> Работают справочно-информационная служба (</w:t>
      </w:r>
      <w:r w:rsidRPr="00FB6547">
        <w:rPr>
          <w:rFonts w:ascii="Times New Roman" w:eastAsia="+mn-ea" w:hAnsi="Times New Roman"/>
          <w:bCs/>
          <w:kern w:val="24"/>
          <w:sz w:val="20"/>
          <w:szCs w:val="20"/>
          <w:lang w:val="en-US" w:eastAsia="ru-RU"/>
        </w:rPr>
        <w:t>call</w:t>
      </w:r>
      <w:r w:rsidRPr="00FB6547">
        <w:rPr>
          <w:rFonts w:ascii="Times New Roman" w:eastAsia="+mn-ea" w:hAnsi="Times New Roman"/>
          <w:bCs/>
          <w:kern w:val="24"/>
          <w:sz w:val="20"/>
          <w:szCs w:val="20"/>
          <w:lang w:eastAsia="ru-RU"/>
        </w:rPr>
        <w:t>-центр), центральная диспетчерская служба, телефон доверия, функционируют четыре Центра по обслуживанию потребителей.</w:t>
      </w:r>
    </w:p>
    <w:p w:rsidR="00601596" w:rsidRPr="00FB6547" w:rsidRDefault="00601596" w:rsidP="00601596">
      <w:pPr>
        <w:spacing w:after="120" w:line="240" w:lineRule="auto"/>
        <w:ind w:left="-709"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FB6547">
        <w:rPr>
          <w:rFonts w:ascii="Times New Roman" w:hAnsi="Times New Roman"/>
          <w:bCs/>
          <w:sz w:val="20"/>
          <w:szCs w:val="20"/>
        </w:rPr>
        <w:t>Для удобства потребителей работает Мобильное приложение личного кабинета потребителя. Рассылаются СМС уведомления о наличии задолженности с указанием суммы долга, оплаты и другие данные</w:t>
      </w:r>
      <w:r w:rsidRPr="00FB6547">
        <w:rPr>
          <w:rFonts w:ascii="Times New Roman" w:hAnsi="Times New Roman"/>
          <w:bCs/>
          <w:color w:val="FF0000"/>
          <w:sz w:val="20"/>
          <w:szCs w:val="20"/>
        </w:rPr>
        <w:t>.</w:t>
      </w:r>
    </w:p>
    <w:p w:rsidR="00601596" w:rsidRPr="00FB6547" w:rsidRDefault="00601596" w:rsidP="00BC7C3E">
      <w:pPr>
        <w:spacing w:after="0" w:line="264" w:lineRule="auto"/>
        <w:ind w:left="-709" w:firstLine="709"/>
        <w:jc w:val="both"/>
        <w:rPr>
          <w:sz w:val="20"/>
          <w:szCs w:val="20"/>
        </w:rPr>
      </w:pPr>
      <w:r w:rsidRPr="00FB6547">
        <w:rPr>
          <w:rFonts w:ascii="Times New Roman" w:eastAsia="+mj-ea" w:hAnsi="Times New Roman"/>
          <w:b/>
          <w:bCs/>
          <w:kern w:val="24"/>
          <w:sz w:val="20"/>
          <w:szCs w:val="20"/>
        </w:rPr>
        <w:t>О перспективах деятельности</w:t>
      </w:r>
    </w:p>
    <w:p w:rsidR="00601596" w:rsidRPr="00FB6547" w:rsidRDefault="00601596" w:rsidP="00601596">
      <w:pPr>
        <w:spacing w:after="0" w:line="240" w:lineRule="auto"/>
        <w:ind w:left="-709" w:firstLine="709"/>
        <w:jc w:val="both"/>
        <w:rPr>
          <w:rFonts w:ascii="Times New Roman" w:hAnsi="Times New Roman"/>
          <w:sz w:val="20"/>
          <w:szCs w:val="20"/>
        </w:rPr>
      </w:pPr>
      <w:r w:rsidRPr="00FB6547">
        <w:rPr>
          <w:rFonts w:ascii="Times New Roman" w:hAnsi="Times New Roman"/>
          <w:sz w:val="20"/>
          <w:szCs w:val="20"/>
        </w:rPr>
        <w:t>С 2020 года Предприятию утверждены тарифы на услуги водоснабжения и водоотведения на 2020-2024 годы, дифференцированные по трем группам потребителей (население; теплоснабжающие предприятия и организации, предоставляющие услуги водоснабжения и(или) водоотведения; бюджетные организации и прочие потребители).</w:t>
      </w:r>
    </w:p>
    <w:p w:rsidR="00FB38F9" w:rsidRPr="00423307" w:rsidRDefault="00601596" w:rsidP="0037143A">
      <w:pPr>
        <w:spacing w:after="0" w:line="240" w:lineRule="auto"/>
        <w:ind w:left="-709" w:firstLine="709"/>
        <w:jc w:val="both"/>
        <w:rPr>
          <w:rFonts w:ascii="Times New Roman" w:hAnsi="Times New Roman"/>
          <w:sz w:val="20"/>
          <w:szCs w:val="20"/>
        </w:rPr>
      </w:pPr>
      <w:r w:rsidRPr="00FB6547">
        <w:rPr>
          <w:rFonts w:ascii="Times New Roman" w:hAnsi="Times New Roman"/>
          <w:sz w:val="20"/>
          <w:szCs w:val="20"/>
        </w:rPr>
        <w:t>Предприятию утверждена Инвестиционная программа на 2020–2024 годы по услугам водоснабжения и водоотведения на общую сумму 14 183 млн.тенге, в том числе на 202</w:t>
      </w:r>
      <w:r w:rsidR="000F1E8E" w:rsidRPr="00FB6547">
        <w:rPr>
          <w:rFonts w:ascii="Times New Roman" w:hAnsi="Times New Roman"/>
          <w:sz w:val="20"/>
          <w:szCs w:val="20"/>
        </w:rPr>
        <w:t>3</w:t>
      </w:r>
      <w:r w:rsidRPr="00FB6547">
        <w:rPr>
          <w:rFonts w:ascii="Times New Roman" w:hAnsi="Times New Roman"/>
          <w:sz w:val="20"/>
          <w:szCs w:val="20"/>
        </w:rPr>
        <w:t xml:space="preserve"> год - в сумме </w:t>
      </w:r>
      <w:r w:rsidR="00342520" w:rsidRPr="00FB6547">
        <w:rPr>
          <w:rFonts w:ascii="Times New Roman" w:hAnsi="Times New Roman"/>
          <w:sz w:val="20"/>
          <w:szCs w:val="20"/>
        </w:rPr>
        <w:t>2</w:t>
      </w:r>
      <w:r w:rsidR="009612DA" w:rsidRPr="00FB6547">
        <w:rPr>
          <w:rFonts w:ascii="Times New Roman" w:hAnsi="Times New Roman"/>
          <w:sz w:val="20"/>
          <w:szCs w:val="20"/>
        </w:rPr>
        <w:t xml:space="preserve"> </w:t>
      </w:r>
      <w:r w:rsidR="00342520" w:rsidRPr="00FB6547">
        <w:rPr>
          <w:rFonts w:ascii="Times New Roman" w:hAnsi="Times New Roman"/>
          <w:sz w:val="20"/>
          <w:szCs w:val="20"/>
        </w:rPr>
        <w:t>942</w:t>
      </w:r>
      <w:r w:rsidRPr="00FB6547">
        <w:rPr>
          <w:rFonts w:ascii="Times New Roman" w:hAnsi="Times New Roman"/>
          <w:sz w:val="20"/>
          <w:szCs w:val="20"/>
        </w:rPr>
        <w:t xml:space="preserve"> млн.тенге, из них на услуги водоснабжения – 2 </w:t>
      </w:r>
      <w:r w:rsidR="00342520" w:rsidRPr="00FB6547">
        <w:rPr>
          <w:rFonts w:ascii="Times New Roman" w:hAnsi="Times New Roman"/>
          <w:sz w:val="20"/>
          <w:szCs w:val="20"/>
        </w:rPr>
        <w:t>366</w:t>
      </w:r>
      <w:r w:rsidRPr="00FB6547">
        <w:rPr>
          <w:rFonts w:ascii="Times New Roman" w:hAnsi="Times New Roman"/>
          <w:sz w:val="20"/>
          <w:szCs w:val="20"/>
        </w:rPr>
        <w:t xml:space="preserve"> млн.тенге, на услуги водоотведения – </w:t>
      </w:r>
      <w:r w:rsidR="004875AA" w:rsidRPr="00FB6547">
        <w:rPr>
          <w:rFonts w:ascii="Times New Roman" w:hAnsi="Times New Roman"/>
          <w:sz w:val="20"/>
          <w:szCs w:val="20"/>
        </w:rPr>
        <w:t>5</w:t>
      </w:r>
      <w:r w:rsidR="00342520" w:rsidRPr="00FB6547">
        <w:rPr>
          <w:rFonts w:ascii="Times New Roman" w:hAnsi="Times New Roman"/>
          <w:sz w:val="20"/>
          <w:szCs w:val="20"/>
        </w:rPr>
        <w:t>76</w:t>
      </w:r>
      <w:r w:rsidRPr="00FB6547">
        <w:rPr>
          <w:rFonts w:ascii="Times New Roman" w:hAnsi="Times New Roman"/>
          <w:sz w:val="20"/>
          <w:szCs w:val="20"/>
        </w:rPr>
        <w:t xml:space="preserve"> млн.тенге.</w:t>
      </w:r>
      <w:r w:rsidRPr="00423307">
        <w:rPr>
          <w:rFonts w:ascii="Times New Roman" w:hAnsi="Times New Roman"/>
          <w:sz w:val="20"/>
          <w:szCs w:val="20"/>
        </w:rPr>
        <w:t xml:space="preserve"> </w:t>
      </w:r>
    </w:p>
    <w:sectPr w:rsidR="00FB38F9" w:rsidRPr="00423307" w:rsidSect="00601596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9A" w:rsidRDefault="00AC379A" w:rsidP="002F106D">
      <w:pPr>
        <w:spacing w:after="0" w:line="240" w:lineRule="auto"/>
      </w:pPr>
      <w:r>
        <w:separator/>
      </w:r>
    </w:p>
  </w:endnote>
  <w:endnote w:type="continuationSeparator" w:id="0">
    <w:p w:rsidR="00AC379A" w:rsidRDefault="00AC379A" w:rsidP="002F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9A" w:rsidRDefault="00AC379A" w:rsidP="002F106D">
      <w:pPr>
        <w:spacing w:after="0" w:line="240" w:lineRule="auto"/>
      </w:pPr>
      <w:r>
        <w:separator/>
      </w:r>
    </w:p>
  </w:footnote>
  <w:footnote w:type="continuationSeparator" w:id="0">
    <w:p w:rsidR="00AC379A" w:rsidRDefault="00AC379A" w:rsidP="002F1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96"/>
    <w:rsid w:val="000753FD"/>
    <w:rsid w:val="000B237B"/>
    <w:rsid w:val="000F1E8E"/>
    <w:rsid w:val="00126604"/>
    <w:rsid w:val="0019338D"/>
    <w:rsid w:val="001B4FD0"/>
    <w:rsid w:val="00230886"/>
    <w:rsid w:val="00232C7E"/>
    <w:rsid w:val="002565DC"/>
    <w:rsid w:val="00287C1F"/>
    <w:rsid w:val="00294FFA"/>
    <w:rsid w:val="002B368F"/>
    <w:rsid w:val="002B643A"/>
    <w:rsid w:val="002C0FA3"/>
    <w:rsid w:val="002D1822"/>
    <w:rsid w:val="002E510D"/>
    <w:rsid w:val="002F106D"/>
    <w:rsid w:val="00342520"/>
    <w:rsid w:val="003438A4"/>
    <w:rsid w:val="0037143A"/>
    <w:rsid w:val="00396D05"/>
    <w:rsid w:val="003A44C6"/>
    <w:rsid w:val="003A617C"/>
    <w:rsid w:val="003C4E49"/>
    <w:rsid w:val="0040151E"/>
    <w:rsid w:val="00422BD6"/>
    <w:rsid w:val="00423307"/>
    <w:rsid w:val="00455507"/>
    <w:rsid w:val="004875AA"/>
    <w:rsid w:val="00497A8D"/>
    <w:rsid w:val="004B23E8"/>
    <w:rsid w:val="004D1FFF"/>
    <w:rsid w:val="004D73C9"/>
    <w:rsid w:val="0057332B"/>
    <w:rsid w:val="00580246"/>
    <w:rsid w:val="00582A01"/>
    <w:rsid w:val="00583C89"/>
    <w:rsid w:val="00585742"/>
    <w:rsid w:val="005C0EC6"/>
    <w:rsid w:val="005D6D26"/>
    <w:rsid w:val="005E3375"/>
    <w:rsid w:val="005E3D82"/>
    <w:rsid w:val="00600420"/>
    <w:rsid w:val="00601596"/>
    <w:rsid w:val="00636934"/>
    <w:rsid w:val="00651C93"/>
    <w:rsid w:val="00655D5F"/>
    <w:rsid w:val="006667E2"/>
    <w:rsid w:val="00692618"/>
    <w:rsid w:val="006B1EE1"/>
    <w:rsid w:val="006D722B"/>
    <w:rsid w:val="0070006C"/>
    <w:rsid w:val="007201F8"/>
    <w:rsid w:val="00733C3E"/>
    <w:rsid w:val="00741FBE"/>
    <w:rsid w:val="007A7EB3"/>
    <w:rsid w:val="0080049D"/>
    <w:rsid w:val="008A21EE"/>
    <w:rsid w:val="008B2C1D"/>
    <w:rsid w:val="009612DA"/>
    <w:rsid w:val="00962A79"/>
    <w:rsid w:val="00970CF0"/>
    <w:rsid w:val="0097152B"/>
    <w:rsid w:val="00980880"/>
    <w:rsid w:val="009B23D5"/>
    <w:rsid w:val="009B6F34"/>
    <w:rsid w:val="009B7B42"/>
    <w:rsid w:val="009C0883"/>
    <w:rsid w:val="009D47DA"/>
    <w:rsid w:val="009E3C6D"/>
    <w:rsid w:val="00A16A58"/>
    <w:rsid w:val="00A31511"/>
    <w:rsid w:val="00A34725"/>
    <w:rsid w:val="00AA4053"/>
    <w:rsid w:val="00AC379A"/>
    <w:rsid w:val="00AC71CC"/>
    <w:rsid w:val="00AD5FA9"/>
    <w:rsid w:val="00B32DDC"/>
    <w:rsid w:val="00B679BE"/>
    <w:rsid w:val="00BC083E"/>
    <w:rsid w:val="00BC7C3E"/>
    <w:rsid w:val="00BD01F8"/>
    <w:rsid w:val="00C1363A"/>
    <w:rsid w:val="00C2541E"/>
    <w:rsid w:val="00C344D9"/>
    <w:rsid w:val="00C56204"/>
    <w:rsid w:val="00CB1554"/>
    <w:rsid w:val="00D17550"/>
    <w:rsid w:val="00D22A65"/>
    <w:rsid w:val="00D56BE1"/>
    <w:rsid w:val="00D6276C"/>
    <w:rsid w:val="00DA7149"/>
    <w:rsid w:val="00DC15F3"/>
    <w:rsid w:val="00DC4333"/>
    <w:rsid w:val="00DD5164"/>
    <w:rsid w:val="00E003A4"/>
    <w:rsid w:val="00E64F59"/>
    <w:rsid w:val="00EB508D"/>
    <w:rsid w:val="00EB5721"/>
    <w:rsid w:val="00EC1A11"/>
    <w:rsid w:val="00EE0C53"/>
    <w:rsid w:val="00EF10EB"/>
    <w:rsid w:val="00EF2C45"/>
    <w:rsid w:val="00EF5903"/>
    <w:rsid w:val="00F00E5C"/>
    <w:rsid w:val="00F146A2"/>
    <w:rsid w:val="00F66EEF"/>
    <w:rsid w:val="00F90E81"/>
    <w:rsid w:val="00F9157B"/>
    <w:rsid w:val="00F95C86"/>
    <w:rsid w:val="00FA069B"/>
    <w:rsid w:val="00FB17A8"/>
    <w:rsid w:val="00FB38F9"/>
    <w:rsid w:val="00F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859A"/>
  <w15:chartTrackingRefBased/>
  <w15:docId w15:val="{BFC7EB9E-047C-43F8-9C2A-6BD03DCF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015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3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8F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0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F1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0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matysu.k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7C286-6F50-4546-B3D3-1E68F0D0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6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Аверкина Валентина Владимировна</dc:creator>
  <cp:keywords/>
  <dc:description/>
  <cp:lastModifiedBy>Полякова Ирина Алексеевна</cp:lastModifiedBy>
  <cp:revision>34</cp:revision>
  <cp:lastPrinted>2023-04-13T03:33:00Z</cp:lastPrinted>
  <dcterms:created xsi:type="dcterms:W3CDTF">2023-03-20T02:17:00Z</dcterms:created>
  <dcterms:modified xsi:type="dcterms:W3CDTF">2023-04-26T12:31:00Z</dcterms:modified>
</cp:coreProperties>
</file>