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CB5F" w14:textId="77777777" w:rsidR="007E1BEF" w:rsidRDefault="007E1BEF" w:rsidP="007E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мире много стран. Некоторые из них расположены далеко друг от друга. Это значит, что они находятся в разных часовых поясах. </w:t>
      </w:r>
    </w:p>
    <w:p w14:paraId="780DE8C1" w14:textId="77777777" w:rsidR="007E1BEF" w:rsidRDefault="007E1BEF" w:rsidP="007E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страна имеет большую территорию, то и часовых поясов может быть много. Например, наша страна находится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двух часовых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поясах. Одна часть Казахстана находится в одном часовом поясе, другая – в другом часовом поясе. Время в них отличается на один час. Например, жители Нур-Султана просыпаются на один час раньше, чем жители города Актау. </w:t>
      </w:r>
    </w:p>
    <w:p w14:paraId="48A72DDF" w14:textId="77777777" w:rsidR="007E1BEF" w:rsidRDefault="007E1BEF" w:rsidP="007E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97A44B" w14:textId="77777777" w:rsidR="007E1BEF" w:rsidRDefault="007E1BEF" w:rsidP="007E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86BABE" w14:textId="77777777" w:rsidR="007E1BEF" w:rsidRDefault="007E1BEF" w:rsidP="007E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B701A3" w14:textId="77777777" w:rsidR="007E1BEF" w:rsidRDefault="007E1BEF" w:rsidP="007E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часов разместим спрайты Нур-Султана (столицы Казахстана) и Актау (города в западной части страны).</w:t>
      </w:r>
    </w:p>
    <w:p w14:paraId="08E2474B" w14:textId="77777777" w:rsidR="008A09EE" w:rsidRDefault="008A09EE"/>
    <w:sectPr w:rsidR="008A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1F"/>
    <w:rsid w:val="007E1BEF"/>
    <w:rsid w:val="008A09EE"/>
    <w:rsid w:val="00D4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54DFA-7F22-468B-A276-E6118CB3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B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Капранчик Елена Александровна</dc:creator>
  <cp:keywords/>
  <dc:description/>
  <cp:lastModifiedBy>Капранчик Елена Александровна</cp:lastModifiedBy>
  <cp:revision>3</cp:revision>
  <dcterms:created xsi:type="dcterms:W3CDTF">2021-07-08T15:44:00Z</dcterms:created>
  <dcterms:modified xsi:type="dcterms:W3CDTF">2021-07-08T15:44:00Z</dcterms:modified>
</cp:coreProperties>
</file>