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5389"/>
      </w:tblGrid>
      <w:tr w:rsidR="00BB3398" w:rsidRPr="00F24C92" w:rsidTr="00EA107A">
        <w:trPr>
          <w:trHeight w:val="15513"/>
        </w:trPr>
        <w:tc>
          <w:tcPr>
            <w:tcW w:w="5526" w:type="dxa"/>
            <w:shd w:val="clear" w:color="auto" w:fill="auto"/>
          </w:tcPr>
          <w:p w:rsidR="007F3D15" w:rsidRPr="00334AE5" w:rsidRDefault="007F3D15" w:rsidP="007F3D15">
            <w:pPr>
              <w:pStyle w:val="2"/>
              <w:rPr>
                <w:bCs w:val="0"/>
                <w:spacing w:val="-10"/>
                <w:sz w:val="18"/>
                <w:lang w:val="kk-KZ"/>
              </w:rPr>
            </w:pPr>
            <w:r w:rsidRPr="00334AE5">
              <w:rPr>
                <w:spacing w:val="-10"/>
                <w:sz w:val="18"/>
                <w:lang w:val="kk-KZ"/>
              </w:rPr>
              <w:t>Ж</w:t>
            </w:r>
            <w:r w:rsidRPr="001F2667">
              <w:rPr>
                <w:spacing w:val="-10"/>
                <w:sz w:val="18"/>
                <w:lang w:val="kk-KZ"/>
              </w:rPr>
              <w:t>еке тұрғын үй құрылыстарында тұратын тұрмыстық тұтынушылар</w:t>
            </w:r>
            <w:r w:rsidRPr="00334AE5">
              <w:rPr>
                <w:spacing w:val="-10"/>
                <w:sz w:val="18"/>
                <w:lang w:val="kk-KZ"/>
              </w:rPr>
              <w:t>ға</w:t>
            </w:r>
            <w:r w:rsidRPr="001F2667">
              <w:rPr>
                <w:spacing w:val="-10"/>
                <w:sz w:val="18"/>
                <w:lang w:val="kk-KZ"/>
              </w:rPr>
              <w:t xml:space="preserve"> су бұру қызметтерін көрсетуге</w:t>
            </w:r>
            <w:r w:rsidRPr="00334AE5">
              <w:rPr>
                <w:spacing w:val="-10"/>
                <w:sz w:val="18"/>
                <w:lang w:val="kk-KZ"/>
              </w:rPr>
              <w:t xml:space="preserve"> </w:t>
            </w:r>
            <w:r w:rsidR="00816018">
              <w:rPr>
                <w:spacing w:val="-10"/>
                <w:sz w:val="18"/>
                <w:lang w:val="kk-KZ"/>
              </w:rPr>
              <w:t xml:space="preserve">                                     </w:t>
            </w:r>
            <w:r w:rsidRPr="00334AE5">
              <w:rPr>
                <w:spacing w:val="-10"/>
                <w:sz w:val="18"/>
                <w:lang w:val="kk-KZ"/>
              </w:rPr>
              <w:t xml:space="preserve">арналған </w:t>
            </w:r>
            <w:r w:rsidRPr="00334AE5">
              <w:rPr>
                <w:bCs w:val="0"/>
                <w:spacing w:val="-10"/>
                <w:sz w:val="18"/>
                <w:lang w:val="kk-KZ"/>
              </w:rPr>
              <w:t>№____________</w:t>
            </w:r>
            <w:r>
              <w:rPr>
                <w:bCs w:val="0"/>
                <w:spacing w:val="-10"/>
                <w:sz w:val="18"/>
                <w:lang w:val="kk-KZ"/>
              </w:rPr>
              <w:t xml:space="preserve"> үлгілік</w:t>
            </w:r>
            <w:r w:rsidRPr="00334AE5">
              <w:rPr>
                <w:bCs w:val="0"/>
                <w:spacing w:val="-10"/>
                <w:sz w:val="18"/>
                <w:lang w:val="kk-KZ"/>
              </w:rPr>
              <w:t xml:space="preserve"> шарт</w:t>
            </w:r>
          </w:p>
          <w:p w:rsidR="007640AF" w:rsidRPr="00013A16" w:rsidRDefault="007640AF" w:rsidP="00D42D47">
            <w:pPr>
              <w:spacing w:after="0" w:line="240" w:lineRule="auto"/>
              <w:rPr>
                <w:rFonts w:ascii="Times New Roman" w:hAnsi="Times New Roman" w:cs="Times New Roman"/>
                <w:spacing w:val="-10"/>
                <w:sz w:val="18"/>
                <w:szCs w:val="18"/>
                <w:lang w:val="kk-KZ"/>
              </w:rPr>
            </w:pPr>
          </w:p>
          <w:p w:rsidR="00BB3398" w:rsidRPr="00013A16" w:rsidRDefault="00BB3398" w:rsidP="00D42D47">
            <w:pPr>
              <w:spacing w:after="0" w:line="240" w:lineRule="auto"/>
              <w:ind w:firstLine="29"/>
              <w:jc w:val="center"/>
              <w:rPr>
                <w:rFonts w:ascii="Times New Roman" w:hAnsi="Times New Roman" w:cs="Times New Roman"/>
                <w:sz w:val="18"/>
                <w:szCs w:val="18"/>
                <w:lang w:val="kk-KZ"/>
              </w:rPr>
            </w:pPr>
            <w:r w:rsidRPr="00013A16">
              <w:rPr>
                <w:rFonts w:ascii="Times New Roman" w:hAnsi="Times New Roman" w:cs="Times New Roman"/>
                <w:spacing w:val="-10"/>
                <w:sz w:val="18"/>
                <w:szCs w:val="18"/>
                <w:lang w:val="kk-KZ"/>
              </w:rPr>
              <w:t xml:space="preserve">Алматы қ.                         </w:t>
            </w:r>
            <w:r w:rsidR="00D42D47" w:rsidRPr="00013A16">
              <w:rPr>
                <w:rFonts w:ascii="Times New Roman" w:hAnsi="Times New Roman" w:cs="Times New Roman"/>
                <w:spacing w:val="-10"/>
                <w:sz w:val="18"/>
                <w:szCs w:val="18"/>
                <w:lang w:val="kk-KZ"/>
              </w:rPr>
              <w:t xml:space="preserve">                 </w:t>
            </w:r>
            <w:r w:rsidRPr="00013A16">
              <w:rPr>
                <w:rFonts w:ascii="Times New Roman" w:hAnsi="Times New Roman" w:cs="Times New Roman"/>
                <w:spacing w:val="-10"/>
                <w:sz w:val="18"/>
                <w:szCs w:val="18"/>
                <w:lang w:val="kk-KZ"/>
              </w:rPr>
              <w:t xml:space="preserve">  </w:t>
            </w:r>
            <w:r w:rsidRPr="00013A16">
              <w:rPr>
                <w:rFonts w:ascii="Times New Roman" w:hAnsi="Times New Roman" w:cs="Times New Roman"/>
                <w:sz w:val="18"/>
                <w:szCs w:val="18"/>
                <w:lang w:val="kk-KZ"/>
              </w:rPr>
              <w:t>20</w:t>
            </w:r>
            <w:r w:rsidR="004844FE">
              <w:rPr>
                <w:rFonts w:ascii="Times New Roman" w:hAnsi="Times New Roman" w:cs="Times New Roman"/>
                <w:sz w:val="18"/>
                <w:szCs w:val="18"/>
                <w:lang w:val="kk-KZ"/>
              </w:rPr>
              <w:t>25</w:t>
            </w:r>
            <w:r w:rsidR="007E443C">
              <w:rPr>
                <w:rFonts w:ascii="Times New Roman" w:hAnsi="Times New Roman" w:cs="Times New Roman"/>
                <w:sz w:val="18"/>
                <w:szCs w:val="18"/>
                <w:lang w:val="kk-KZ"/>
              </w:rPr>
              <w:t xml:space="preserve"> </w:t>
            </w:r>
            <w:r w:rsidRPr="00013A16">
              <w:rPr>
                <w:rFonts w:ascii="Times New Roman" w:hAnsi="Times New Roman" w:cs="Times New Roman"/>
                <w:sz w:val="18"/>
                <w:szCs w:val="18"/>
                <w:lang w:val="kk-KZ"/>
              </w:rPr>
              <w:t>жылғы «____»____________</w:t>
            </w:r>
          </w:p>
          <w:p w:rsidR="0078194D" w:rsidRPr="00013A16" w:rsidRDefault="0078194D" w:rsidP="007640AF">
            <w:pPr>
              <w:spacing w:after="0" w:line="240" w:lineRule="auto"/>
              <w:jc w:val="both"/>
              <w:rPr>
                <w:rFonts w:ascii="Times New Roman" w:hAnsi="Times New Roman" w:cs="Times New Roman"/>
                <w:sz w:val="18"/>
                <w:szCs w:val="18"/>
                <w:lang w:val="kk-KZ"/>
              </w:rPr>
            </w:pPr>
          </w:p>
          <w:p w:rsidR="001871CE" w:rsidRPr="00740162" w:rsidRDefault="001D1C1F" w:rsidP="000E0C48">
            <w:pPr>
              <w:pStyle w:val="pj"/>
              <w:ind w:firstLine="0"/>
              <w:rPr>
                <w:rStyle w:val="s0"/>
                <w:sz w:val="18"/>
                <w:szCs w:val="18"/>
                <w:lang w:val="kk-KZ"/>
              </w:rPr>
            </w:pPr>
            <w:r>
              <w:rPr>
                <w:sz w:val="18"/>
                <w:szCs w:val="18"/>
                <w:lang w:val="kk-KZ"/>
              </w:rPr>
              <w:t xml:space="preserve">        </w:t>
            </w:r>
            <w:r w:rsidR="00EA7C03" w:rsidRPr="009B72D6">
              <w:rPr>
                <w:sz w:val="18"/>
                <w:szCs w:val="18"/>
                <w:lang w:val="kk-KZ"/>
              </w:rPr>
              <w:t>Бұдан әрі Өнім беруші</w:t>
            </w:r>
            <w:r w:rsidR="00276F14" w:rsidRPr="009B72D6">
              <w:rPr>
                <w:sz w:val="18"/>
                <w:szCs w:val="18"/>
                <w:lang w:val="kk-KZ"/>
              </w:rPr>
              <w:t xml:space="preserve"> деп аталатын сумен жабдықтау және</w:t>
            </w:r>
            <w:r w:rsidR="00EA7C03" w:rsidRPr="009B72D6">
              <w:rPr>
                <w:sz w:val="18"/>
                <w:szCs w:val="18"/>
                <w:lang w:val="kk-KZ"/>
              </w:rPr>
              <w:t xml:space="preserve"> </w:t>
            </w:r>
            <w:r w:rsidR="00EA7C03" w:rsidRPr="009B72D6">
              <w:rPr>
                <w:rStyle w:val="s0"/>
                <w:sz w:val="18"/>
                <w:szCs w:val="18"/>
                <w:lang w:val="kk-KZ"/>
              </w:rPr>
              <w:t>(немесе)</w:t>
            </w:r>
            <w:r w:rsidR="00EA7C03" w:rsidRPr="009B72D6">
              <w:rPr>
                <w:rStyle w:val="s0"/>
                <w:lang w:val="kk-KZ"/>
              </w:rPr>
              <w:t xml:space="preserve"> </w:t>
            </w:r>
            <w:r w:rsidR="00EA7C03" w:rsidRPr="009B72D6">
              <w:rPr>
                <w:sz w:val="18"/>
                <w:szCs w:val="18"/>
                <w:lang w:val="kk-KZ"/>
              </w:rPr>
              <w:t xml:space="preserve"> су бұру жөніндегі көрсетілетін қызметтерді </w:t>
            </w:r>
            <w:r w:rsidR="00276F14" w:rsidRPr="009B72D6">
              <w:rPr>
                <w:sz w:val="18"/>
                <w:szCs w:val="18"/>
                <w:lang w:val="kk-KZ"/>
              </w:rPr>
              <w:t>(бұдан әрі –</w:t>
            </w:r>
            <w:r w:rsidR="00BC10C8" w:rsidRPr="009B72D6">
              <w:rPr>
                <w:sz w:val="18"/>
                <w:szCs w:val="18"/>
                <w:lang w:val="kk-KZ"/>
              </w:rPr>
              <w:t xml:space="preserve"> Көрсетілетін</w:t>
            </w:r>
            <w:r w:rsidR="00276F14" w:rsidRPr="009B72D6">
              <w:rPr>
                <w:sz w:val="18"/>
                <w:szCs w:val="18"/>
                <w:lang w:val="kk-KZ"/>
              </w:rPr>
              <w:t xml:space="preserve"> </w:t>
            </w:r>
            <w:r w:rsidR="00BC10C8" w:rsidRPr="009B72D6">
              <w:rPr>
                <w:sz w:val="18"/>
                <w:szCs w:val="18"/>
                <w:lang w:val="kk-KZ"/>
              </w:rPr>
              <w:t>қ</w:t>
            </w:r>
            <w:r w:rsidR="00276F14" w:rsidRPr="009B72D6">
              <w:rPr>
                <w:sz w:val="18"/>
                <w:szCs w:val="18"/>
                <w:lang w:val="kk-KZ"/>
              </w:rPr>
              <w:t xml:space="preserve">ызметтер) ұсынатын, БСН 080940004108 </w:t>
            </w:r>
            <w:r w:rsidR="00610136" w:rsidRPr="009B72D6">
              <w:rPr>
                <w:b/>
                <w:sz w:val="18"/>
                <w:szCs w:val="18"/>
                <w:lang w:val="kk-KZ"/>
              </w:rPr>
              <w:t xml:space="preserve">Алматы қаласы </w:t>
            </w:r>
            <w:r w:rsidR="00AC6638">
              <w:rPr>
                <w:b/>
                <w:sz w:val="18"/>
                <w:szCs w:val="18"/>
                <w:lang w:val="kk-KZ"/>
              </w:rPr>
              <w:t>Энергетика</w:t>
            </w:r>
            <w:r w:rsidR="00610136" w:rsidRPr="009B72D6">
              <w:rPr>
                <w:b/>
                <w:sz w:val="18"/>
                <w:szCs w:val="18"/>
                <w:lang w:val="kk-KZ"/>
              </w:rPr>
              <w:t xml:space="preserve"> және </w:t>
            </w:r>
            <w:r w:rsidR="00AC6638">
              <w:rPr>
                <w:b/>
                <w:sz w:val="18"/>
                <w:szCs w:val="18"/>
                <w:lang w:val="kk-KZ"/>
              </w:rPr>
              <w:t xml:space="preserve">сумен жабдықтау </w:t>
            </w:r>
            <w:r w:rsidR="00610136" w:rsidRPr="009B72D6">
              <w:rPr>
                <w:b/>
                <w:sz w:val="18"/>
                <w:szCs w:val="18"/>
                <w:lang w:val="kk-KZ"/>
              </w:rPr>
              <w:t xml:space="preserve">басқармасының шаруашылық жүргізу құқығындағы </w:t>
            </w:r>
            <w:r w:rsidR="00B649E7" w:rsidRPr="009B72D6">
              <w:rPr>
                <w:b/>
                <w:sz w:val="18"/>
                <w:szCs w:val="18"/>
                <w:lang w:val="kk-KZ"/>
              </w:rPr>
              <w:t xml:space="preserve"> </w:t>
            </w:r>
            <w:r w:rsidR="00CB222F" w:rsidRPr="009B72D6">
              <w:rPr>
                <w:b/>
                <w:sz w:val="18"/>
                <w:szCs w:val="18"/>
                <w:lang w:val="kk-KZ"/>
              </w:rPr>
              <w:t xml:space="preserve">«Алматы Су» </w:t>
            </w:r>
            <w:r w:rsidR="00CB222F">
              <w:rPr>
                <w:b/>
                <w:sz w:val="18"/>
                <w:szCs w:val="18"/>
                <w:lang w:val="kk-KZ"/>
              </w:rPr>
              <w:t xml:space="preserve">мемлекеттік коммуналдық кәсіпорны </w:t>
            </w:r>
            <w:r w:rsidR="00B70F04">
              <w:rPr>
                <w:sz w:val="18"/>
                <w:szCs w:val="18"/>
                <w:lang w:val="kk-KZ"/>
              </w:rPr>
              <w:t xml:space="preserve">атынан </w:t>
            </w:r>
            <w:r w:rsidR="004844FE">
              <w:rPr>
                <w:sz w:val="18"/>
                <w:szCs w:val="18"/>
                <w:lang w:val="kk-KZ"/>
              </w:rPr>
              <w:t>2024 жылғы «31» желтоқсандағы №03-13/171</w:t>
            </w:r>
            <w:r w:rsidR="00895CD2">
              <w:rPr>
                <w:rStyle w:val="s0"/>
                <w:sz w:val="19"/>
                <w:szCs w:val="19"/>
                <w:lang w:val="kk-KZ"/>
              </w:rPr>
              <w:t xml:space="preserve"> сенімхат негізінде әрекет ететін өтім жөніндегі</w:t>
            </w:r>
            <w:r w:rsidR="00895CD2" w:rsidRPr="003A6886">
              <w:rPr>
                <w:sz w:val="19"/>
                <w:szCs w:val="19"/>
                <w:lang w:val="kk-KZ"/>
              </w:rPr>
              <w:t xml:space="preserve"> </w:t>
            </w:r>
            <w:r w:rsidR="00895CD2">
              <w:rPr>
                <w:bCs/>
                <w:spacing w:val="-10"/>
                <w:sz w:val="19"/>
                <w:szCs w:val="19"/>
                <w:lang w:val="kk-KZ"/>
              </w:rPr>
              <w:t>департаментінің сумен жабдықтау және су бұруды реттеу басқармасының келісім шарттарды жасау бөлімінің бастығы Аубакирова Динара Садыро</w:t>
            </w:r>
            <w:r w:rsidR="00895CD2" w:rsidRPr="00703919">
              <w:rPr>
                <w:bCs/>
                <w:spacing w:val="-10"/>
                <w:sz w:val="19"/>
                <w:szCs w:val="19"/>
                <w:lang w:val="kk-KZ"/>
              </w:rPr>
              <w:t>вна</w:t>
            </w:r>
            <w:r w:rsidR="007978A6" w:rsidRPr="007978A6">
              <w:rPr>
                <w:sz w:val="18"/>
                <w:szCs w:val="18"/>
                <w:lang w:val="kk-KZ"/>
              </w:rPr>
              <w:t xml:space="preserve"> бiр тараптан және бұдан әрi Тұтынушы деп аталатын</w:t>
            </w:r>
            <w:r w:rsidR="001871CE">
              <w:rPr>
                <w:rStyle w:val="s0"/>
                <w:sz w:val="18"/>
                <w:szCs w:val="18"/>
                <w:lang w:val="kk-KZ"/>
              </w:rPr>
              <w:t>______________________________________</w:t>
            </w:r>
            <w:r w:rsidR="00740162" w:rsidRPr="00740162">
              <w:rPr>
                <w:rStyle w:val="s0"/>
                <w:sz w:val="18"/>
                <w:szCs w:val="18"/>
                <w:lang w:val="kk-KZ"/>
              </w:rPr>
              <w:t>________</w:t>
            </w:r>
          </w:p>
          <w:p w:rsidR="002E16CC" w:rsidRPr="00DD6BDB" w:rsidRDefault="00F45F0A" w:rsidP="002E16CC">
            <w:pPr>
              <w:spacing w:after="0" w:line="240" w:lineRule="auto"/>
              <w:jc w:val="both"/>
              <w:rPr>
                <w:rFonts w:ascii="Times New Roman" w:hAnsi="Times New Roman" w:cs="Times New Roman"/>
                <w:sz w:val="20"/>
                <w:szCs w:val="20"/>
                <w:lang w:val="kk-KZ"/>
              </w:rPr>
            </w:pPr>
            <w:r w:rsidRPr="009B72D6">
              <w:rPr>
                <w:rStyle w:val="s0"/>
                <w:sz w:val="18"/>
                <w:szCs w:val="18"/>
                <w:lang w:val="kk-KZ"/>
              </w:rPr>
              <w:t>_________________________________________________</w:t>
            </w:r>
            <w:r w:rsidR="00CB222F">
              <w:rPr>
                <w:rStyle w:val="s0"/>
                <w:sz w:val="18"/>
                <w:szCs w:val="18"/>
                <w:lang w:val="kk-KZ"/>
              </w:rPr>
              <w:t>_</w:t>
            </w:r>
            <w:r w:rsidRPr="009B72D6">
              <w:rPr>
                <w:rStyle w:val="s0"/>
                <w:sz w:val="18"/>
                <w:szCs w:val="18"/>
                <w:lang w:val="kk-KZ"/>
              </w:rPr>
              <w:t>____</w:t>
            </w:r>
            <w:r w:rsidR="00DD6BDB">
              <w:rPr>
                <w:rStyle w:val="s0"/>
                <w:sz w:val="18"/>
                <w:szCs w:val="18"/>
                <w:lang w:val="kk-KZ"/>
              </w:rPr>
              <w:t>_____</w:t>
            </w:r>
            <w:r w:rsidRPr="009B72D6">
              <w:rPr>
                <w:rStyle w:val="s0"/>
                <w:sz w:val="18"/>
                <w:szCs w:val="18"/>
                <w:lang w:val="kk-KZ"/>
              </w:rPr>
              <w:t xml:space="preserve">  </w:t>
            </w:r>
            <w:r w:rsidR="002E16CC" w:rsidRPr="00E3689C">
              <w:rPr>
                <w:rFonts w:ascii="Times New Roman" w:hAnsi="Times New Roman" w:cs="Times New Roman"/>
                <w:sz w:val="18"/>
                <w:szCs w:val="18"/>
                <w:lang w:val="kk-KZ"/>
              </w:rPr>
              <w:t>атынан, жеке куәлік №</w:t>
            </w:r>
            <w:r w:rsidR="00DD6BDB">
              <w:rPr>
                <w:rFonts w:ascii="Times New Roman" w:hAnsi="Times New Roman" w:cs="Times New Roman"/>
                <w:sz w:val="20"/>
                <w:szCs w:val="20"/>
                <w:lang w:val="kk-KZ"/>
              </w:rPr>
              <w:t>__________________</w:t>
            </w:r>
            <w:r w:rsidR="002E16CC" w:rsidRPr="00886420">
              <w:rPr>
                <w:rFonts w:ascii="Times New Roman" w:hAnsi="Times New Roman" w:cs="Times New Roman"/>
                <w:sz w:val="20"/>
                <w:szCs w:val="20"/>
                <w:lang w:val="kk-KZ"/>
              </w:rPr>
              <w:t>_________</w:t>
            </w:r>
            <w:r w:rsidR="002E16CC" w:rsidRPr="00E3689C">
              <w:rPr>
                <w:rFonts w:ascii="Times New Roman" w:hAnsi="Times New Roman" w:cs="Times New Roman"/>
                <w:sz w:val="19"/>
                <w:szCs w:val="19"/>
                <w:lang w:val="kk-KZ"/>
              </w:rPr>
              <w:t xml:space="preserve"> </w:t>
            </w:r>
            <w:r w:rsidR="00DD6BDB">
              <w:rPr>
                <w:rFonts w:ascii="Times New Roman" w:hAnsi="Times New Roman" w:cs="Times New Roman"/>
                <w:sz w:val="20"/>
                <w:szCs w:val="20"/>
                <w:lang w:val="kk-KZ"/>
              </w:rPr>
              <w:t>_________________.____</w:t>
            </w:r>
            <w:r w:rsidR="002E16CC" w:rsidRPr="00E3689C">
              <w:rPr>
                <w:rFonts w:ascii="Times New Roman" w:hAnsi="Times New Roman" w:cs="Times New Roman"/>
                <w:sz w:val="18"/>
                <w:szCs w:val="18"/>
                <w:lang w:val="kk-KZ"/>
              </w:rPr>
              <w:t>берілген</w:t>
            </w:r>
            <w:r w:rsidR="002E16CC" w:rsidRPr="00E3689C">
              <w:rPr>
                <w:rFonts w:ascii="Times New Roman" w:hAnsi="Times New Roman" w:cs="Times New Roman"/>
                <w:sz w:val="19"/>
                <w:szCs w:val="19"/>
                <w:lang w:val="kk-KZ"/>
              </w:rPr>
              <w:t xml:space="preserve"> </w:t>
            </w:r>
            <w:r w:rsidR="002E16CC" w:rsidRPr="00E3689C">
              <w:rPr>
                <w:rFonts w:ascii="Times New Roman" w:hAnsi="Times New Roman" w:cs="Times New Roman"/>
                <w:sz w:val="20"/>
                <w:szCs w:val="20"/>
                <w:lang w:val="kk-KZ"/>
              </w:rPr>
              <w:t>_____________</w:t>
            </w:r>
            <w:r w:rsidR="002E16CC" w:rsidRPr="00886420">
              <w:rPr>
                <w:rFonts w:ascii="Times New Roman" w:hAnsi="Times New Roman" w:cs="Times New Roman"/>
                <w:sz w:val="20"/>
                <w:szCs w:val="20"/>
                <w:lang w:val="kk-KZ"/>
              </w:rPr>
              <w:t>_________</w:t>
            </w:r>
            <w:r w:rsidR="002E16CC" w:rsidRPr="00E3689C">
              <w:rPr>
                <w:rFonts w:ascii="Times New Roman" w:hAnsi="Times New Roman" w:cs="Times New Roman"/>
                <w:sz w:val="20"/>
                <w:szCs w:val="20"/>
                <w:lang w:val="kk-KZ"/>
              </w:rPr>
              <w:t xml:space="preserve">,            </w:t>
            </w:r>
            <w:r w:rsidR="002E16CC" w:rsidRPr="00E3689C">
              <w:rPr>
                <w:rFonts w:ascii="Times New Roman" w:hAnsi="Times New Roman" w:cs="Times New Roman"/>
                <w:sz w:val="18"/>
                <w:szCs w:val="18"/>
                <w:lang w:val="kk-KZ"/>
              </w:rPr>
              <w:t>ЖСН</w:t>
            </w:r>
            <w:r w:rsidR="002E16CC">
              <w:rPr>
                <w:rFonts w:ascii="Times New Roman" w:hAnsi="Times New Roman" w:cs="Times New Roman"/>
                <w:sz w:val="20"/>
                <w:szCs w:val="20"/>
                <w:lang w:val="kk-KZ"/>
              </w:rPr>
              <w:t xml:space="preserve"> ____________</w:t>
            </w:r>
            <w:r w:rsidR="00DD6BDB">
              <w:rPr>
                <w:rFonts w:ascii="Times New Roman" w:hAnsi="Times New Roman" w:cs="Times New Roman"/>
                <w:sz w:val="20"/>
                <w:szCs w:val="20"/>
                <w:lang w:val="kk-KZ"/>
              </w:rPr>
              <w:t>____</w:t>
            </w:r>
            <w:r w:rsidR="002E16CC">
              <w:rPr>
                <w:rFonts w:ascii="Times New Roman" w:hAnsi="Times New Roman" w:cs="Times New Roman"/>
                <w:sz w:val="20"/>
                <w:szCs w:val="20"/>
                <w:lang w:val="kk-KZ"/>
              </w:rPr>
              <w:t>____</w:t>
            </w:r>
            <w:r w:rsidR="002E16CC" w:rsidRPr="00E3689C">
              <w:rPr>
                <w:rFonts w:ascii="Times New Roman" w:hAnsi="Times New Roman" w:cs="Times New Roman"/>
                <w:sz w:val="18"/>
                <w:szCs w:val="18"/>
                <w:lang w:val="kk-KZ"/>
              </w:rPr>
              <w:t>бастап, екінші тараптан, төмендегiлер туралы осы Шартты (бұдан әрi – Шарт) жасасты:</w:t>
            </w:r>
          </w:p>
          <w:p w:rsidR="00BB3398" w:rsidRPr="00013A16" w:rsidRDefault="00BB3398" w:rsidP="00B3238C">
            <w:pPr>
              <w:spacing w:after="0" w:line="240" w:lineRule="auto"/>
              <w:jc w:val="both"/>
              <w:rPr>
                <w:rFonts w:ascii="Times New Roman" w:hAnsi="Times New Roman" w:cs="Times New Roman"/>
                <w:b/>
                <w:sz w:val="18"/>
                <w:szCs w:val="18"/>
                <w:lang w:val="kk-KZ"/>
              </w:rPr>
            </w:pPr>
          </w:p>
          <w:p w:rsidR="00BB3398" w:rsidRPr="00013A16" w:rsidRDefault="00DA2CE5"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1-тарау. </w:t>
            </w:r>
            <w:r w:rsidR="00BB3398" w:rsidRPr="00013A16">
              <w:rPr>
                <w:rFonts w:ascii="Times New Roman" w:hAnsi="Times New Roman" w:cs="Times New Roman"/>
                <w:b/>
                <w:sz w:val="18"/>
                <w:szCs w:val="18"/>
                <w:lang w:val="kk-KZ"/>
              </w:rPr>
              <w:t>Шартта пайдаланылатын негiзгi ұғымдар</w:t>
            </w:r>
          </w:p>
          <w:p w:rsidR="00BB3398" w:rsidRPr="00013A16" w:rsidRDefault="00BB3398" w:rsidP="00C41A3F">
            <w:pPr>
              <w:spacing w:after="0" w:line="240" w:lineRule="auto"/>
              <w:ind w:firstLine="567"/>
              <w:jc w:val="both"/>
              <w:rPr>
                <w:rFonts w:ascii="Times New Roman" w:hAnsi="Times New Roman" w:cs="Times New Roman"/>
                <w:b/>
                <w:sz w:val="18"/>
                <w:szCs w:val="18"/>
                <w:lang w:val="kk-KZ"/>
              </w:rPr>
            </w:pPr>
            <w:r w:rsidRPr="00013A16">
              <w:rPr>
                <w:rFonts w:ascii="Times New Roman" w:hAnsi="Times New Roman" w:cs="Times New Roman"/>
                <w:sz w:val="18"/>
                <w:szCs w:val="18"/>
                <w:lang w:val="kk-KZ"/>
              </w:rPr>
              <w:t>1. Шартта мынадай негізгi ұғымдар пайдаланылады</w:t>
            </w:r>
            <w:r w:rsidRPr="00013A16">
              <w:rPr>
                <w:rFonts w:ascii="Times New Roman" w:hAnsi="Times New Roman" w:cs="Times New Roman"/>
                <w:b/>
                <w:sz w:val="18"/>
                <w:szCs w:val="18"/>
                <w:lang w:val="kk-KZ"/>
              </w:rPr>
              <w:t>:</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аспабы</w:t>
            </w:r>
            <w:r w:rsidRPr="00013A16">
              <w:rPr>
                <w:rFonts w:ascii="Times New Roman" w:hAnsi="Times New Roman" w:cs="Times New Roman"/>
                <w:sz w:val="18"/>
                <w:szCs w:val="18"/>
                <w:lang w:val="kk-KZ"/>
              </w:rPr>
              <w:t xml:space="preserve"> – нормаланған метрологиялық сипаттамалары бар, белгілі бір уақыт аралығы ішінде физикалық шама</w:t>
            </w:r>
            <w:r w:rsidR="001C3EAC">
              <w:rPr>
                <w:rFonts w:ascii="Times New Roman" w:hAnsi="Times New Roman" w:cs="Times New Roman"/>
                <w:sz w:val="18"/>
                <w:szCs w:val="18"/>
                <w:lang w:val="kk-KZ"/>
              </w:rPr>
              <w:t>ның</w:t>
            </w:r>
            <w:r w:rsidRPr="00013A16">
              <w:rPr>
                <w:rFonts w:ascii="Times New Roman" w:hAnsi="Times New Roman" w:cs="Times New Roman"/>
                <w:sz w:val="18"/>
                <w:szCs w:val="18"/>
                <w:lang w:val="kk-KZ"/>
              </w:rPr>
              <w:t xml:space="preserve"> бірліг</w:t>
            </w:r>
            <w:r w:rsidR="001C3EAC">
              <w:rPr>
                <w:rFonts w:ascii="Times New Roman" w:hAnsi="Times New Roman" w:cs="Times New Roman"/>
                <w:sz w:val="18"/>
                <w:szCs w:val="18"/>
                <w:lang w:val="kk-KZ"/>
              </w:rPr>
              <w:t xml:space="preserve">ін жаңғыртатын және сақтайтын, </w:t>
            </w:r>
            <w:r w:rsidRPr="00013A16">
              <w:rPr>
                <w:rFonts w:ascii="Times New Roman" w:hAnsi="Times New Roman" w:cs="Times New Roman"/>
                <w:sz w:val="18"/>
                <w:szCs w:val="18"/>
                <w:lang w:val="kk-KZ"/>
              </w:rPr>
              <w:t xml:space="preserve">Қазақстан Республикасының заңнамасында белгіленген тәртіппен суды коммерциялық есепке алу үшін қолдануға рұқсат етілген </w:t>
            </w:r>
            <w:r w:rsidR="0078194D" w:rsidRPr="00013A16">
              <w:rPr>
                <w:rFonts w:ascii="Times New Roman" w:hAnsi="Times New Roman" w:cs="Times New Roman"/>
                <w:sz w:val="18"/>
                <w:szCs w:val="18"/>
                <w:lang w:val="kk-KZ"/>
              </w:rPr>
              <w:t>с</w:t>
            </w:r>
            <w:r w:rsidRPr="00013A16">
              <w:rPr>
                <w:rFonts w:ascii="Times New Roman" w:hAnsi="Times New Roman" w:cs="Times New Roman"/>
                <w:sz w:val="18"/>
                <w:szCs w:val="18"/>
                <w:lang w:val="kk-KZ"/>
              </w:rPr>
              <w:t xml:space="preserve">у </w:t>
            </w:r>
            <w:r w:rsidR="00BC10C8">
              <w:rPr>
                <w:rFonts w:ascii="Times New Roman" w:hAnsi="Times New Roman" w:cs="Times New Roman"/>
                <w:sz w:val="18"/>
                <w:szCs w:val="18"/>
                <w:lang w:val="kk-KZ"/>
              </w:rPr>
              <w:t xml:space="preserve">көлемін </w:t>
            </w:r>
            <w:r w:rsidRPr="00013A16">
              <w:rPr>
                <w:rFonts w:ascii="Times New Roman" w:hAnsi="Times New Roman" w:cs="Times New Roman"/>
                <w:sz w:val="18"/>
                <w:szCs w:val="18"/>
                <w:lang w:val="kk-KZ"/>
              </w:rPr>
              <w:t>(</w:t>
            </w:r>
            <w:r w:rsidR="0078194D" w:rsidRPr="00013A16">
              <w:rPr>
                <w:rFonts w:ascii="Times New Roman" w:hAnsi="Times New Roman" w:cs="Times New Roman"/>
                <w:sz w:val="18"/>
                <w:szCs w:val="18"/>
                <w:lang w:val="kk-KZ"/>
              </w:rPr>
              <w:t>а</w:t>
            </w:r>
            <w:r w:rsidRPr="00013A16">
              <w:rPr>
                <w:rFonts w:ascii="Times New Roman" w:hAnsi="Times New Roman" w:cs="Times New Roman"/>
                <w:sz w:val="18"/>
                <w:szCs w:val="18"/>
                <w:lang w:val="kk-KZ"/>
              </w:rPr>
              <w:t>уыз су, техникалық, ағынды және</w:t>
            </w:r>
            <w:r w:rsidR="00E92887">
              <w:rPr>
                <w:rFonts w:ascii="Times New Roman" w:hAnsi="Times New Roman" w:cs="Times New Roman"/>
                <w:sz w:val="18"/>
                <w:szCs w:val="18"/>
                <w:lang w:val="kk-KZ"/>
              </w:rPr>
              <w:t xml:space="preserve"> басқа да су түрлері) </w:t>
            </w:r>
            <w:r w:rsidRPr="00013A16">
              <w:rPr>
                <w:rFonts w:ascii="Times New Roman" w:hAnsi="Times New Roman" w:cs="Times New Roman"/>
                <w:sz w:val="18"/>
                <w:szCs w:val="18"/>
                <w:lang w:val="kk-KZ"/>
              </w:rPr>
              <w:t>өлшеуге арналған техникалық құрал;</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аспаптарын тексеру</w:t>
            </w:r>
            <w:r w:rsidRPr="00013A16">
              <w:rPr>
                <w:rFonts w:ascii="Times New Roman" w:hAnsi="Times New Roman" w:cs="Times New Roman"/>
                <w:sz w:val="18"/>
                <w:szCs w:val="18"/>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 айырысу кезеңі</w:t>
            </w:r>
            <w:r w:rsidRPr="00013A16">
              <w:rPr>
                <w:rFonts w:ascii="Times New Roman" w:hAnsi="Times New Roman" w:cs="Times New Roman"/>
                <w:sz w:val="18"/>
                <w:szCs w:val="18"/>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w:t>
            </w:r>
            <w:r w:rsidR="00BC10C8">
              <w:rPr>
                <w:rFonts w:ascii="Times New Roman" w:hAnsi="Times New Roman" w:cs="Times New Roman"/>
                <w:sz w:val="18"/>
                <w:szCs w:val="18"/>
                <w:lang w:val="kk-KZ"/>
              </w:rPr>
              <w:t>ретінде Шартта айқындалған</w:t>
            </w:r>
            <w:r w:rsidRPr="00013A16">
              <w:rPr>
                <w:rFonts w:ascii="Times New Roman" w:hAnsi="Times New Roman" w:cs="Times New Roman"/>
                <w:sz w:val="18"/>
                <w:szCs w:val="18"/>
                <w:lang w:val="kk-KZ"/>
              </w:rPr>
              <w:t>;</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пайдалану жауапкершілігін бөлу шекарасы</w:t>
            </w:r>
            <w:r w:rsidRPr="00013A16">
              <w:rPr>
                <w:rFonts w:ascii="Times New Roman" w:hAnsi="Times New Roman" w:cs="Times New Roman"/>
                <w:sz w:val="18"/>
                <w:szCs w:val="18"/>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 тұтыну нормасы</w:t>
            </w:r>
            <w:r w:rsidR="00A07C7E">
              <w:rPr>
                <w:rFonts w:ascii="Times New Roman" w:hAnsi="Times New Roman" w:cs="Times New Roman"/>
                <w:b/>
                <w:sz w:val="18"/>
                <w:szCs w:val="18"/>
                <w:lang w:val="kk-KZ"/>
              </w:rPr>
              <w:t xml:space="preserve"> -</w:t>
            </w:r>
            <w:r w:rsidRPr="00013A16">
              <w:rPr>
                <w:rFonts w:ascii="Times New Roman" w:hAnsi="Times New Roman" w:cs="Times New Roman"/>
                <w:sz w:val="18"/>
                <w:szCs w:val="18"/>
                <w:lang w:val="kk-KZ"/>
              </w:rPr>
              <w:t xml:space="preserve"> </w:t>
            </w:r>
            <w:r w:rsidR="00BF34DA">
              <w:rPr>
                <w:rFonts w:ascii="Times New Roman" w:hAnsi="Times New Roman" w:cs="Times New Roman"/>
                <w:sz w:val="18"/>
                <w:szCs w:val="18"/>
                <w:lang w:val="kk-KZ"/>
              </w:rPr>
              <w:t xml:space="preserve">«Қазақстан Республикасындағы жергілікті мемлекеттік басқару және өзін-өзі басқару туралы» Қазақстан Республикасы Заңының </w:t>
            </w:r>
            <w:r w:rsidR="00BF34DA" w:rsidRPr="00BF34DA">
              <w:rPr>
                <w:rFonts w:ascii="Times New Roman" w:hAnsi="Times New Roman" w:cs="Times New Roman"/>
                <w:sz w:val="18"/>
                <w:szCs w:val="18"/>
                <w:u w:val="single"/>
                <w:lang w:val="kk-KZ"/>
              </w:rPr>
              <w:t>27-бабы 1-тармағының</w:t>
            </w:r>
            <w:r w:rsidR="00BF34DA">
              <w:rPr>
                <w:rFonts w:ascii="Times New Roman" w:hAnsi="Times New Roman" w:cs="Times New Roman"/>
                <w:sz w:val="18"/>
                <w:szCs w:val="18"/>
                <w:lang w:val="kk-KZ"/>
              </w:rPr>
              <w:t xml:space="preserve"> 34) тармақшасына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суды есепке алу торабына жібермеу</w:t>
            </w:r>
            <w:r w:rsidRPr="00013A16">
              <w:rPr>
                <w:rFonts w:ascii="Times New Roman" w:hAnsi="Times New Roman" w:cs="Times New Roman"/>
                <w:sz w:val="18"/>
                <w:szCs w:val="18"/>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теңгерімдік тиесілілікті бөлу шекарасы</w:t>
            </w:r>
            <w:r w:rsidRPr="00013A16">
              <w:rPr>
                <w:rFonts w:ascii="Times New Roman" w:hAnsi="Times New Roman" w:cs="Times New Roman"/>
                <w:sz w:val="18"/>
                <w:szCs w:val="18"/>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төлем құжаты</w:t>
            </w:r>
            <w:r w:rsidRPr="00013A16">
              <w:rPr>
                <w:rFonts w:ascii="Times New Roman" w:hAnsi="Times New Roman" w:cs="Times New Roman"/>
                <w:sz w:val="18"/>
                <w:szCs w:val="18"/>
                <w:lang w:val="kk-KZ"/>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тұтынушы - </w:t>
            </w:r>
            <w:r w:rsidRPr="00013A16">
              <w:rPr>
                <w:rFonts w:ascii="Times New Roman" w:hAnsi="Times New Roman" w:cs="Times New Roman"/>
                <w:sz w:val="18"/>
                <w:szCs w:val="18"/>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уәкілетті органның ведомствосы - </w:t>
            </w:r>
            <w:r w:rsidRPr="00013A16">
              <w:rPr>
                <w:rFonts w:ascii="Times New Roman" w:hAnsi="Times New Roman" w:cs="Times New Roman"/>
                <w:sz w:val="18"/>
                <w:szCs w:val="18"/>
                <w:lang w:val="kk-KZ"/>
              </w:rPr>
              <w:t>тиісті табиғи монополиялар салаларында басшылықты жүзеге асыратын мемлекеттік органның ведомствосы.</w:t>
            </w:r>
          </w:p>
          <w:p w:rsidR="00BB339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 xml:space="preserve">      Осы Шартта пайдаланылатын өзге де ұғымдар мен терминдер Қазақстан Республикасының Су кодексіне және Қазақстан Республикасының табиғи монополиялар туралы </w:t>
            </w:r>
            <w:r w:rsidR="00F771FE">
              <w:fldChar w:fldCharType="begin"/>
            </w:r>
            <w:r w:rsidR="00F771FE" w:rsidRPr="006C27F0">
              <w:rPr>
                <w:lang w:val="kk-KZ"/>
              </w:rPr>
              <w:instrText xml:space="preserve"> HYPERLINK "jl:38681059.</w:instrText>
            </w:r>
            <w:r w:rsidR="00F771FE" w:rsidRPr="006C27F0">
              <w:rPr>
                <w:lang w:val="kk-KZ"/>
              </w:rPr>
              <w:instrText xml:space="preserve">0%20" </w:instrText>
            </w:r>
            <w:r w:rsidR="00F771FE">
              <w:fldChar w:fldCharType="separate"/>
            </w:r>
            <w:r w:rsidRPr="00013A16">
              <w:rPr>
                <w:rStyle w:val="ab"/>
                <w:rFonts w:ascii="Times New Roman" w:hAnsi="Times New Roman" w:cs="Times New Roman"/>
                <w:sz w:val="18"/>
                <w:szCs w:val="18"/>
                <w:lang w:val="kk-KZ"/>
              </w:rPr>
              <w:t>заңнамасына</w:t>
            </w:r>
            <w:r w:rsidR="00F771FE">
              <w:rPr>
                <w:rStyle w:val="ab"/>
                <w:rFonts w:ascii="Times New Roman" w:hAnsi="Times New Roman" w:cs="Times New Roman"/>
                <w:sz w:val="18"/>
                <w:szCs w:val="18"/>
                <w:lang w:val="kk-KZ"/>
              </w:rPr>
              <w:fldChar w:fldCharType="end"/>
            </w:r>
            <w:r w:rsidRPr="00013A16">
              <w:rPr>
                <w:rFonts w:ascii="Times New Roman" w:hAnsi="Times New Roman" w:cs="Times New Roman"/>
                <w:sz w:val="18"/>
                <w:szCs w:val="18"/>
                <w:lang w:val="kk-KZ"/>
              </w:rPr>
              <w:t xml:space="preserve"> сәйкес қолданылады.</w:t>
            </w:r>
          </w:p>
          <w:p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2-тарау. </w:t>
            </w:r>
            <w:r w:rsidR="00BB3398" w:rsidRPr="00013A16">
              <w:rPr>
                <w:rFonts w:ascii="Times New Roman" w:hAnsi="Times New Roman" w:cs="Times New Roman"/>
                <w:b/>
                <w:sz w:val="18"/>
                <w:szCs w:val="18"/>
                <w:lang w:val="kk-KZ"/>
              </w:rPr>
              <w:t>Шарттың нысанасы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техникалық су 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Тұтынушыдан шаруашылық-тұрмыстық және өндірістік сарқынды сулардың ластану құрамы бойынша оларға жақын бөлінетін 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Қызмет көрсету режимі - тәулік бойы.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7. Кондоминиум объектілеріндегі пайдалану жауапкершілігін бөлу шекарасы: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сумен жабдықтау бойынша - ғимаратта су құбырын енгізудегі бірінші ысырманың бөлуші фланеці;</w:t>
            </w:r>
          </w:p>
          <w:p w:rsidR="00B3238C"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 бұру бойынша - елді мекеннің су бұру желілеріне қосылған жердегі құдық.</w:t>
            </w:r>
          </w:p>
          <w:p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3-тарау. </w:t>
            </w:r>
            <w:r w:rsidR="00BC10C8">
              <w:rPr>
                <w:rFonts w:ascii="Times New Roman" w:hAnsi="Times New Roman" w:cs="Times New Roman"/>
                <w:b/>
                <w:sz w:val="18"/>
                <w:szCs w:val="18"/>
                <w:lang w:val="kk-KZ"/>
              </w:rPr>
              <w:t>Көрсетілетін қ</w:t>
            </w:r>
            <w:r w:rsidR="00BB3398" w:rsidRPr="00013A16">
              <w:rPr>
                <w:rFonts w:ascii="Times New Roman" w:hAnsi="Times New Roman" w:cs="Times New Roman"/>
                <w:b/>
                <w:bCs/>
                <w:spacing w:val="-10"/>
                <w:sz w:val="18"/>
                <w:szCs w:val="18"/>
                <w:lang w:val="kk-KZ"/>
              </w:rPr>
              <w:t>ызмет</w:t>
            </w:r>
            <w:r w:rsidR="00BC10C8">
              <w:rPr>
                <w:rFonts w:ascii="Times New Roman" w:hAnsi="Times New Roman" w:cs="Times New Roman"/>
                <w:b/>
                <w:bCs/>
                <w:spacing w:val="-10"/>
                <w:sz w:val="18"/>
                <w:szCs w:val="18"/>
                <w:lang w:val="kk-KZ"/>
              </w:rPr>
              <w:t>терді ұсыну ш</w:t>
            </w:r>
            <w:r w:rsidR="00BB3398" w:rsidRPr="00013A16">
              <w:rPr>
                <w:rFonts w:ascii="Times New Roman" w:hAnsi="Times New Roman" w:cs="Times New Roman"/>
                <w:b/>
                <w:bCs/>
                <w:spacing w:val="-10"/>
                <w:sz w:val="18"/>
                <w:szCs w:val="18"/>
                <w:lang w:val="kk-KZ"/>
              </w:rPr>
              <w:t>арттары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8. Қызметтер көрсетуді тоқтата тұру мынадай жағдайларда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 авариялық жағдай не азаматтардың өмірі мен қауіпсіздігіне қауіп - қатер төнген;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Өнім берушінің желісіне өздігінен қосылған;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есеп айырысу кезеңнен кейінгі екі ай ішінде қызметтер үшін төлемақы жасалмаған;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Қазақстан Республикасы заңнамасының талаптарымен негізделген құбыр жолдарға дезинфекция жүргізу қажет болған жағдайда;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Нормативтік құқықтық актілерде және Тараптардың келісімінде көзделген басқа да жағдайларда тоқтатылады.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9. 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1) және 2) тармақшаларында ескертілген жағдайларда пайда болған бұзушылықтарды жойған кезде Тұтынушыны қосу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3) тармақшасында көзделг</w:t>
            </w:r>
            <w:r w:rsidR="00BC10C8">
              <w:rPr>
                <w:rFonts w:ascii="Times New Roman" w:hAnsi="Times New Roman" w:cs="Times New Roman"/>
                <w:sz w:val="18"/>
                <w:szCs w:val="18"/>
                <w:lang w:val="kk-KZ"/>
              </w:rPr>
              <w:t>ен бұзушылықтар үшін Тұтынушыға көрсетілетін қызметті</w:t>
            </w:r>
            <w:r w:rsidRPr="00013A16">
              <w:rPr>
                <w:rFonts w:ascii="Times New Roman" w:hAnsi="Times New Roman" w:cs="Times New Roman"/>
                <w:sz w:val="18"/>
                <w:szCs w:val="18"/>
                <w:lang w:val="kk-KZ"/>
              </w:rPr>
              <w:t xml:space="preserve">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10. </w:t>
            </w:r>
            <w:r w:rsidR="006C27F0" w:rsidRPr="006B5B5B">
              <w:rPr>
                <w:rFonts w:ascii="Times New Roman" w:hAnsi="Times New Roman" w:cs="Times New Roman"/>
                <w:color w:val="000000"/>
                <w:spacing w:val="2"/>
                <w:sz w:val="18"/>
                <w:szCs w:val="18"/>
                <w:shd w:val="clear" w:color="auto" w:fill="FFFFFF"/>
                <w:lang w:val="kk-KZ"/>
              </w:rPr>
              <w:t>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w:t>
            </w:r>
            <w:r w:rsidRPr="00013A16">
              <w:rPr>
                <w:rFonts w:ascii="Times New Roman" w:hAnsi="Times New Roman" w:cs="Times New Roman"/>
                <w:sz w:val="18"/>
                <w:szCs w:val="18"/>
                <w:lang w:val="kk-KZ"/>
              </w:rPr>
              <w:lastRenderedPageBreak/>
              <w:t xml:space="preserve">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hyperlink r:id="rId7" w:history="1">
              <w:r w:rsidRPr="00013A16">
                <w:rPr>
                  <w:rStyle w:val="ab"/>
                  <w:rFonts w:ascii="Times New Roman" w:hAnsi="Times New Roman" w:cs="Times New Roman"/>
                  <w:sz w:val="18"/>
                  <w:szCs w:val="18"/>
                  <w:lang w:val="kk-KZ"/>
                </w:rPr>
                <w:t>қағидаларына</w:t>
              </w:r>
            </w:hyperlink>
            <w:r w:rsidRPr="00013A16">
              <w:rPr>
                <w:rFonts w:ascii="Times New Roman" w:hAnsi="Times New Roman" w:cs="Times New Roman"/>
                <w:sz w:val="18"/>
                <w:szCs w:val="18"/>
                <w:lang w:val="kk-KZ"/>
              </w:rPr>
              <w:t xml:space="preserve"> сәйкес жүзеге асырылады.</w:t>
            </w:r>
          </w:p>
          <w:p w:rsidR="009F7761" w:rsidRPr="0097771B"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w:t>
            </w:r>
            <w:r w:rsidRPr="0097771B">
              <w:rPr>
                <w:rFonts w:ascii="Times New Roman" w:hAnsi="Times New Roman" w:cs="Times New Roman"/>
                <w:sz w:val="18"/>
                <w:szCs w:val="18"/>
                <w:lang w:val="kk-KZ"/>
              </w:rPr>
              <w:t>сынамаларды қайта іріктеуді жүргізеді.</w:t>
            </w:r>
          </w:p>
          <w:p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4-тарау. </w:t>
            </w:r>
            <w:r w:rsidR="007D6121" w:rsidRPr="0097771B">
              <w:rPr>
                <w:rFonts w:ascii="Times New Roman" w:hAnsi="Times New Roman" w:cs="Times New Roman"/>
                <w:b/>
                <w:sz w:val="18"/>
                <w:szCs w:val="18"/>
                <w:lang w:val="kk-KZ"/>
              </w:rPr>
              <w:t>Көрсетілетін қ</w:t>
            </w:r>
            <w:r w:rsidR="00824118" w:rsidRPr="0097771B">
              <w:rPr>
                <w:rFonts w:ascii="Times New Roman" w:hAnsi="Times New Roman" w:cs="Times New Roman"/>
                <w:b/>
                <w:sz w:val="18"/>
                <w:szCs w:val="18"/>
                <w:lang w:val="kk-KZ"/>
              </w:rPr>
              <w:t>ызметтерге ақы төлеу тәртібі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13. Осы Шарт бойынша ұсынылған қызметтер үшін ақы төлеу уәкілетті органның ведомствосы бекіткен тарифтер бойынша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Тарифтерді өзгерту Қазақстан Республикасының заңнамасында белгіленген тәртіппен жүргізіледі.</w:t>
            </w:r>
          </w:p>
          <w:p w:rsidR="00C051C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5-тарау. </w:t>
            </w:r>
            <w:r w:rsidR="007D6121" w:rsidRPr="0097771B">
              <w:rPr>
                <w:rFonts w:ascii="Times New Roman" w:hAnsi="Times New Roman" w:cs="Times New Roman"/>
                <w:b/>
                <w:sz w:val="18"/>
                <w:szCs w:val="18"/>
                <w:lang w:val="kk-KZ"/>
              </w:rPr>
              <w:t>Көрсетілетін қ</w:t>
            </w:r>
            <w:r w:rsidR="00BB3398" w:rsidRPr="0097771B">
              <w:rPr>
                <w:rFonts w:ascii="Times New Roman" w:hAnsi="Times New Roman" w:cs="Times New Roman"/>
                <w:b/>
                <w:sz w:val="18"/>
                <w:szCs w:val="18"/>
                <w:lang w:val="kk-KZ"/>
              </w:rPr>
              <w:t>ызметтердi</w:t>
            </w:r>
            <w:r w:rsidR="00824118" w:rsidRPr="0097771B">
              <w:rPr>
                <w:rFonts w:ascii="Times New Roman" w:hAnsi="Times New Roman" w:cs="Times New Roman"/>
                <w:b/>
                <w:sz w:val="18"/>
                <w:szCs w:val="18"/>
                <w:lang w:val="kk-KZ"/>
              </w:rPr>
              <w:t xml:space="preserve"> </w:t>
            </w:r>
            <w:r w:rsidR="0097771B" w:rsidRPr="0097771B">
              <w:rPr>
                <w:rFonts w:ascii="Times New Roman" w:hAnsi="Times New Roman" w:cs="Times New Roman"/>
                <w:b/>
                <w:sz w:val="18"/>
                <w:szCs w:val="18"/>
                <w:lang w:val="kk-KZ"/>
              </w:rPr>
              <w:t xml:space="preserve">босатуды </w:t>
            </w:r>
            <w:r w:rsidR="002E79A1">
              <w:rPr>
                <w:rFonts w:ascii="Times New Roman" w:hAnsi="Times New Roman" w:cs="Times New Roman"/>
                <w:b/>
                <w:sz w:val="18"/>
                <w:szCs w:val="18"/>
                <w:lang w:val="kk-KZ"/>
              </w:rPr>
              <w:t>және</w:t>
            </w:r>
            <w:r w:rsidR="00BB3398" w:rsidRPr="0097771B">
              <w:rPr>
                <w:rFonts w:ascii="Times New Roman" w:hAnsi="Times New Roman" w:cs="Times New Roman"/>
                <w:b/>
                <w:sz w:val="18"/>
                <w:szCs w:val="18"/>
                <w:lang w:val="kk-KZ"/>
              </w:rPr>
              <w:t xml:space="preserve"> тұтынуды есепке алу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15. Көрсетілген сумен жабдықтау және су бұру қызметтерінің көлемі коммерциялық есепке алу аспаптарының көрсеткіштері бойынша айқындалады.</w:t>
            </w:r>
          </w:p>
          <w:p w:rsidR="006C27F0" w:rsidRPr="006B5B5B" w:rsidRDefault="006C27F0" w:rsidP="006C27F0">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6B5B5B">
              <w:rPr>
                <w:rFonts w:ascii="Times New Roman" w:hAnsi="Times New Roman" w:cs="Times New Roman"/>
                <w:color w:val="000000"/>
                <w:spacing w:val="2"/>
                <w:sz w:val="18"/>
                <w:szCs w:val="18"/>
                <w:shd w:val="clear" w:color="auto" w:fill="FFFFFF"/>
                <w:lang w:val="kk-KZ"/>
              </w:rPr>
              <w:t>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fldChar w:fldCharType="begin"/>
            </w:r>
            <w:r w:rsidRPr="0048462B">
              <w:rPr>
                <w:lang w:val="kk-KZ"/>
              </w:rPr>
              <w:instrText xml:space="preserve"> HYPERLINK "https://adilet.zan.kz/kaz/docs/V1100007257" \l "z7" </w:instrText>
            </w:r>
            <w:r>
              <w:fldChar w:fldCharType="separate"/>
            </w:r>
            <w:r w:rsidRPr="006B5B5B">
              <w:rPr>
                <w:rStyle w:val="ab"/>
                <w:rFonts w:ascii="Times New Roman" w:hAnsi="Times New Roman" w:cs="Times New Roman"/>
                <w:color w:val="073A5E"/>
                <w:spacing w:val="2"/>
                <w:sz w:val="18"/>
                <w:szCs w:val="18"/>
                <w:shd w:val="clear" w:color="auto" w:fill="FFFFFF"/>
                <w:lang w:val="kk-KZ"/>
              </w:rPr>
              <w:t>әдістемесіне</w:t>
            </w:r>
            <w:r>
              <w:rPr>
                <w:rStyle w:val="ab"/>
                <w:rFonts w:ascii="Times New Roman" w:hAnsi="Times New Roman" w:cs="Times New Roman"/>
                <w:color w:val="073A5E"/>
                <w:spacing w:val="2"/>
                <w:sz w:val="18"/>
                <w:szCs w:val="18"/>
                <w:shd w:val="clear" w:color="auto" w:fill="FFFFFF"/>
                <w:lang w:val="kk-KZ"/>
              </w:rPr>
              <w:fldChar w:fldCharType="end"/>
            </w:r>
            <w:r w:rsidRPr="006B5B5B">
              <w:rPr>
                <w:rFonts w:ascii="Times New Roman" w:hAnsi="Times New Roman" w:cs="Times New Roman"/>
                <w:color w:val="000000"/>
                <w:spacing w:val="2"/>
                <w:sz w:val="18"/>
                <w:szCs w:val="18"/>
                <w:shd w:val="clear" w:color="auto" w:fill="FFFFFF"/>
                <w:lang w:val="kk-KZ"/>
              </w:rPr>
              <w:t> сәйкес айқындалады.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bookmarkStart w:id="0" w:name="sub1002147135"/>
            <w:r w:rsidRPr="00013A16">
              <w:rPr>
                <w:rFonts w:ascii="Times New Roman" w:hAnsi="Times New Roman" w:cs="Times New Roman"/>
                <w:sz w:val="18"/>
                <w:szCs w:val="18"/>
                <w:lang w:val="kk-KZ"/>
              </w:rPr>
              <w:t>16. Өнім берушінің су бұру жүйелеріне Тұтынушыдан бөлінген су мөлшері мына жағдайларда: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 ыстық сумен жабдықтаудың жабық жүйесі </w:t>
            </w:r>
            <w:r w:rsidRPr="00902E39">
              <w:rPr>
                <w:rFonts w:ascii="Times New Roman" w:hAnsi="Times New Roman" w:cs="Times New Roman"/>
                <w:sz w:val="18"/>
                <w:szCs w:val="18"/>
                <w:lang w:val="kk-KZ"/>
              </w:rPr>
              <w:t>кезінде</w:t>
            </w:r>
            <w:r w:rsidRPr="00013A16">
              <w:rPr>
                <w:rFonts w:ascii="Times New Roman" w:hAnsi="Times New Roman" w:cs="Times New Roman"/>
                <w:sz w:val="18"/>
                <w:szCs w:val="18"/>
                <w:lang w:val="kk-KZ"/>
              </w:rPr>
              <w:t>,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Есепке алынбаған судың көлемі технологиялық есептеулерге сәйкес анықталады.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18. Тұтынушының суды есепке алу аспабының техникалық және метрологиялық сипаттамалары су тұтынудың нақты көлеміне сәйкес келуі тиіс.</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19. Тұтастығы бұзылған, бастапқы тексеру туралы бедері жоқ, тексеру мерзімі өткен есепке алу аспаптарын орнатуға және пайдалануға жол берілмейді.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w:t>
            </w:r>
            <w:r w:rsidRPr="00013A16">
              <w:rPr>
                <w:rFonts w:ascii="Times New Roman" w:hAnsi="Times New Roman" w:cs="Times New Roman"/>
                <w:sz w:val="18"/>
                <w:szCs w:val="18"/>
                <w:lang w:val="kk-KZ"/>
              </w:rPr>
              <w:lastRenderedPageBreak/>
              <w:t>алу аспабын кезекті мемлекеттік тексеруді жүргізу немесе оны ауыстыру қажеттігі туралы хабардар етеді.</w:t>
            </w:r>
          </w:p>
          <w:p w:rsidR="00BB3398"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rsidR="00BB3398" w:rsidRPr="00013A16" w:rsidRDefault="00BB3398" w:rsidP="00633254">
            <w:pPr>
              <w:spacing w:after="0"/>
              <w:ind w:firstLine="709"/>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w:t>
            </w:r>
            <w:r w:rsidRPr="00902E39">
              <w:rPr>
                <w:rFonts w:ascii="Times New Roman" w:hAnsi="Times New Roman" w:cs="Times New Roman"/>
                <w:sz w:val="18"/>
                <w:szCs w:val="18"/>
                <w:lang w:val="kk-KZ"/>
              </w:rPr>
              <w:t xml:space="preserve">көрсетілген қызметтің көлемін есептеу </w:t>
            </w:r>
            <w:r w:rsidR="00F771FE">
              <w:fldChar w:fldCharType="begin"/>
            </w:r>
            <w:r w:rsidR="00F771FE" w:rsidRPr="006C27F0">
              <w:rPr>
                <w:lang w:val="kk-KZ"/>
              </w:rPr>
              <w:instrText xml:space="preserve"> HYPERLINK "jl:31082486.100%20" </w:instrText>
            </w:r>
            <w:r w:rsidR="00F771FE">
              <w:fldChar w:fldCharType="separate"/>
            </w:r>
            <w:r w:rsidRPr="00902E39">
              <w:rPr>
                <w:rStyle w:val="ab"/>
                <w:rFonts w:ascii="Times New Roman" w:hAnsi="Times New Roman" w:cs="Times New Roman"/>
                <w:sz w:val="18"/>
                <w:szCs w:val="18"/>
                <w:lang w:val="kk-KZ"/>
              </w:rPr>
              <w:t>әдістемесіне</w:t>
            </w:r>
            <w:r w:rsidR="00F771FE">
              <w:rPr>
                <w:rStyle w:val="ab"/>
                <w:rFonts w:ascii="Times New Roman" w:hAnsi="Times New Roman" w:cs="Times New Roman"/>
                <w:sz w:val="18"/>
                <w:szCs w:val="18"/>
                <w:lang w:val="kk-KZ"/>
              </w:rPr>
              <w:fldChar w:fldCharType="end"/>
            </w:r>
            <w:bookmarkEnd w:id="0"/>
            <w:r w:rsidRPr="00902E39">
              <w:rPr>
                <w:rFonts w:ascii="Times New Roman" w:hAnsi="Times New Roman" w:cs="Times New Roman"/>
                <w:sz w:val="18"/>
                <w:szCs w:val="18"/>
                <w:lang w:val="kk-KZ"/>
              </w:rPr>
              <w:t xml:space="preserve"> сәйкес жүргізіледі.</w:t>
            </w:r>
          </w:p>
          <w:p w:rsidR="00BB3398" w:rsidRPr="00902E39" w:rsidRDefault="0039305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 xml:space="preserve">6-тарау. </w:t>
            </w:r>
            <w:r w:rsidR="00BB3398" w:rsidRPr="00902E39">
              <w:rPr>
                <w:rFonts w:ascii="Times New Roman" w:hAnsi="Times New Roman" w:cs="Times New Roman"/>
                <w:b/>
                <w:sz w:val="18"/>
                <w:szCs w:val="18"/>
                <w:lang w:val="kk-KZ"/>
              </w:rPr>
              <w:t>Тараптардың құқықтары мен мiндеттерi</w:t>
            </w:r>
            <w:r w:rsidR="00902E39" w:rsidRPr="00902E39">
              <w:rPr>
                <w:rFonts w:ascii="Times New Roman" w:hAnsi="Times New Roman" w:cs="Times New Roman"/>
                <w:b/>
                <w:sz w:val="18"/>
                <w:szCs w:val="18"/>
                <w:lang w:val="kk-KZ"/>
              </w:rPr>
              <w:t xml:space="preserve"> </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26. Тұтынушы: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Шарттың талаптарына сәйкес көлемде денсаулығына қауіпсіз, мүлкіне зиян келтірмейтін белгіленген сападағы қызметтерді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ағынды суларды рұқсат етілген жүктеме шегінде қажетті көлемде жіберуге;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берушіден қызметтерді есепке алу аспаптарын орнатуды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көпшілік тыңдауларға қатысуға;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Егер Өнім беруші белгіленген тәртіппен шот қоймаған болса, алынған қызмет үшін төлем жасамауға;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9) </w:t>
            </w:r>
            <w:r w:rsidR="00B649E7" w:rsidRPr="00902E39">
              <w:rPr>
                <w:rFonts w:ascii="Times New Roman" w:hAnsi="Times New Roman" w:cs="Times New Roman"/>
                <w:sz w:val="18"/>
                <w:szCs w:val="18"/>
                <w:lang w:val="kk-KZ"/>
              </w:rPr>
              <w:t>к</w:t>
            </w:r>
            <w:r w:rsidR="00591671" w:rsidRPr="00902E39">
              <w:rPr>
                <w:rFonts w:ascii="Times New Roman" w:hAnsi="Times New Roman" w:cs="Times New Roman"/>
                <w:sz w:val="18"/>
                <w:szCs w:val="18"/>
                <w:lang w:val="kk-KZ"/>
              </w:rPr>
              <w:t>өрсетілген қызмет</w:t>
            </w:r>
            <w:r w:rsidR="00B649E7" w:rsidRPr="00902E39">
              <w:rPr>
                <w:rFonts w:ascii="Times New Roman" w:hAnsi="Times New Roman" w:cs="Times New Roman"/>
                <w:sz w:val="18"/>
                <w:szCs w:val="18"/>
                <w:lang w:val="kk-KZ"/>
              </w:rPr>
              <w:t>ті ұсынуға Ө</w:t>
            </w:r>
            <w:r w:rsidR="002B632B" w:rsidRPr="00902E39">
              <w:rPr>
                <w:rFonts w:ascii="Times New Roman" w:hAnsi="Times New Roman" w:cs="Times New Roman"/>
                <w:sz w:val="18"/>
                <w:szCs w:val="18"/>
                <w:lang w:val="kk-KZ"/>
              </w:rPr>
              <w:t>нім берушімен шарт</w:t>
            </w:r>
            <w:r w:rsidR="00591671" w:rsidRPr="00902E39">
              <w:rPr>
                <w:rFonts w:ascii="Times New Roman" w:hAnsi="Times New Roman" w:cs="Times New Roman"/>
                <w:sz w:val="18"/>
                <w:szCs w:val="18"/>
                <w:lang w:val="kk-KZ"/>
              </w:rPr>
              <w:t xml:space="preserve"> жасасу</w:t>
            </w:r>
            <w:r w:rsidRPr="00902E39">
              <w:rPr>
                <w:rFonts w:ascii="Times New Roman" w:hAnsi="Times New Roman" w:cs="Times New Roman"/>
                <w:sz w:val="18"/>
                <w:szCs w:val="18"/>
                <w:lang w:val="kk-KZ"/>
              </w:rPr>
              <w:t>;</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27. Тұтынушы: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00F771FE">
              <w:fldChar w:fldCharType="begin"/>
            </w:r>
            <w:r w:rsidR="00F771FE" w:rsidRPr="006C27F0">
              <w:rPr>
                <w:lang w:val="kk-KZ"/>
              </w:rPr>
              <w:instrText xml:space="preserve"> HYPERLINK "jl:32670468.100%20" </w:instrText>
            </w:r>
            <w:r w:rsidR="00F771FE">
              <w:fldChar w:fldCharType="separate"/>
            </w:r>
            <w:r w:rsidRPr="00902E39">
              <w:rPr>
                <w:rStyle w:val="ab"/>
                <w:rFonts w:ascii="Times New Roman" w:hAnsi="Times New Roman" w:cs="Times New Roman"/>
                <w:sz w:val="18"/>
                <w:szCs w:val="18"/>
                <w:lang w:val="kk-KZ"/>
              </w:rPr>
              <w:t>қағидаларында</w:t>
            </w:r>
            <w:r w:rsidR="00F771FE">
              <w:rPr>
                <w:rStyle w:val="ab"/>
                <w:rFonts w:ascii="Times New Roman" w:hAnsi="Times New Roman" w:cs="Times New Roman"/>
                <w:sz w:val="18"/>
                <w:szCs w:val="18"/>
                <w:lang w:val="kk-KZ"/>
              </w:rPr>
              <w:fldChar w:fldCharType="end"/>
            </w:r>
            <w:r w:rsidRPr="00902E39">
              <w:rPr>
                <w:rFonts w:ascii="Times New Roman" w:hAnsi="Times New Roman" w:cs="Times New Roman"/>
                <w:sz w:val="18"/>
                <w:szCs w:val="18"/>
                <w:lang w:val="kk-KZ"/>
              </w:rPr>
              <w:t xml:space="preserve"> көзделген жағдайларда ағынды суларды оқшау тазартуды қамтамасыз ету;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көрсетілетін қызметті тұтыну кезінде қауіпсіздік техникасы бойынша талаптарды сақтауға;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Қазақстан Республикасының заңнамасында белгіленген өзге де талаптарды орындауға міндетті.</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28. Өнім берушінің:</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ұсынылған қызметтер үшін төлемді уақытылы және толық көлемде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көрсетілетін қызметтерді тұтыну мен төлеуді бақылауды жүзеге асыруға;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29. Өнім беруші:</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w:t>
            </w:r>
            <w:r w:rsidRPr="00902E39">
              <w:rPr>
                <w:rFonts w:ascii="Times New Roman" w:hAnsi="Times New Roman" w:cs="Times New Roman"/>
                <w:sz w:val="18"/>
                <w:szCs w:val="18"/>
                <w:lang w:val="kk-KZ"/>
              </w:rPr>
              <w:lastRenderedPageBreak/>
              <w:t>елді мекеннің сумен жабдықтау және су бұру жүйелерін тиісінше пайдалануды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санитарлық ережелерге (гигиеналық нормативтерге) сәйкес ауыз суды дайындауды және оны Тұтынушыға беруді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қызмет көрсетуге байланысты кез келген функцияларды басқа тұлғаларға беруге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Тұтынушымен қызмет көрсетуге шарт жасасу;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уәкілетті органның ведомствосы бекіткен тарифтер бойынша сумен жабдықтау және (немесе) су бұру қызметтерін ұсынуға;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есептік кезеңнен кейінгі айдың оныншы күніне дейінгі мерзімде Тұтынушыға ұсынылатын қызметтер үшін ақы төлеуге төлем құжатын ұсынуға;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13) профилактикалық және жөндеу жұмыстарын жүргізу кезеңінде Тұтынушыға ауыз суын көлік құралдарымен жеткізіп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15) үшінші тұлғалардың рұқсатсыз қол жеткізуінен Тұтынушының дербес деректерінің құпиялылығын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18) </w:t>
            </w:r>
            <w:r w:rsidR="006C27F0" w:rsidRPr="006B5B5B">
              <w:rPr>
                <w:rFonts w:ascii="Times New Roman" w:hAnsi="Times New Roman" w:cs="Times New Roman"/>
                <w:color w:val="000000"/>
                <w:spacing w:val="2"/>
                <w:sz w:val="18"/>
                <w:szCs w:val="18"/>
                <w:shd w:val="clear" w:color="auto" w:fill="FFFFFF"/>
                <w:lang w:val="kk-KZ"/>
              </w:rPr>
              <w:t>Тұтынушының өтінішін алған сәттен бастап күнтізбелік 10 (он) күннен аспайтын мерзімде Тұтынушының есепке алу аспаптарын пломбалауды жүргізуге;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rsidR="00824118" w:rsidRPr="00902E39" w:rsidRDefault="00BB339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7</w:t>
            </w:r>
            <w:r w:rsidR="00393058" w:rsidRPr="00902E39">
              <w:rPr>
                <w:rFonts w:ascii="Times New Roman" w:hAnsi="Times New Roman" w:cs="Times New Roman"/>
                <w:b/>
                <w:sz w:val="18"/>
                <w:szCs w:val="18"/>
                <w:lang w:val="kk-KZ"/>
              </w:rPr>
              <w:t xml:space="preserve">-тарау. </w:t>
            </w:r>
            <w:r w:rsidR="00D4671F" w:rsidRPr="00902E39">
              <w:rPr>
                <w:rFonts w:ascii="Times New Roman" w:hAnsi="Times New Roman" w:cs="Times New Roman"/>
                <w:b/>
                <w:sz w:val="18"/>
                <w:szCs w:val="18"/>
                <w:lang w:val="kk-KZ"/>
              </w:rPr>
              <w:t>Тараптарды шектеу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30. Тұтынушыға: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bookmarkStart w:id="1" w:name="_GoBack"/>
            <w:bookmarkEnd w:id="1"/>
            <w:r w:rsidRPr="00902E39">
              <w:rPr>
                <w:rFonts w:ascii="Times New Roman" w:hAnsi="Times New Roman" w:cs="Times New Roman"/>
                <w:sz w:val="18"/>
                <w:szCs w:val="18"/>
                <w:lang w:val="kk-KZ"/>
              </w:rPr>
              <w:lastRenderedPageBreak/>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Өнім беруші келіскен және қабылдаған қолда бар суды есепке алу схемаларын бұзуға тыйым салынады.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31. Өнім берушіге: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ұсынылған қызмет үшін уәкілетті органның ведомствосы белгілеген мөлшерден асатын төлем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Тұтынушыдан төлем құжаттарын ұсынбай көрсетілетін қызметтердің ай сайынғы төлемін талап етуге тыйым салынады.</w:t>
            </w:r>
          </w:p>
          <w:p w:rsidR="00B3238C"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32. Тараптарға Тараптардың құқықтарын шектейтін не Қазақстан Республикасының заңнамасын өзгеше түрде бұзатын іс-әрекеттер жасауға тыйым салынады.</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8-тарау. </w:t>
            </w:r>
            <w:r w:rsidR="00BB3398" w:rsidRPr="00013A16">
              <w:rPr>
                <w:rFonts w:ascii="Times New Roman" w:hAnsi="Times New Roman" w:cs="Times New Roman"/>
                <w:b/>
                <w:sz w:val="18"/>
                <w:szCs w:val="18"/>
                <w:lang w:val="kk-KZ"/>
              </w:rPr>
              <w:t>Тараптардың жауапкершiлiгi</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37. Тұрақсыздық айыбын (өсімпұлды) төлеу Тараптарды Шарт бойынша міндеттемелерді орындаудан босатпайды.</w:t>
            </w:r>
          </w:p>
          <w:p w:rsidR="00BB3398" w:rsidRPr="00013A16"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9-тарау. </w:t>
            </w:r>
            <w:r w:rsidR="00BB3398" w:rsidRPr="00013A16">
              <w:rPr>
                <w:rFonts w:ascii="Times New Roman" w:hAnsi="Times New Roman" w:cs="Times New Roman"/>
                <w:b/>
                <w:bCs/>
                <w:sz w:val="18"/>
                <w:szCs w:val="18"/>
                <w:lang w:val="kk-KZ"/>
              </w:rPr>
              <w:t>Еңсерілмейтін күш мән-жайлары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6622E0" w:rsidRPr="00013A16" w:rsidRDefault="00BB3398" w:rsidP="00FA127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10-тарау. </w:t>
            </w:r>
            <w:r w:rsidR="00BB3398" w:rsidRPr="00013A16">
              <w:rPr>
                <w:rFonts w:ascii="Times New Roman" w:hAnsi="Times New Roman" w:cs="Times New Roman"/>
                <w:b/>
                <w:sz w:val="18"/>
                <w:szCs w:val="18"/>
                <w:lang w:val="kk-KZ"/>
              </w:rPr>
              <w:t xml:space="preserve"> Жалпы ережелер және дауларды шешу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w:t>
            </w:r>
            <w:r w:rsidRPr="00013A16">
              <w:rPr>
                <w:rFonts w:ascii="Times New Roman" w:hAnsi="Times New Roman" w:cs="Times New Roman"/>
                <w:sz w:val="18"/>
                <w:szCs w:val="18"/>
                <w:lang w:val="kk-KZ"/>
              </w:rPr>
              <w:lastRenderedPageBreak/>
              <w:t>немесе келіспеушілік жағдайында Тараптардың кез келгені екінші тарапқа даудың мәнін толық баяндай отырып, наразылық жолдауға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барлық дауларды келіссөздер жолымен реттеу үшін барлық күш-жігерін жұмсайды.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42.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Қазақстан Республикасының заңнамасында көзделген өзге де жағдайларда Шартты бұзуға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w:t>
            </w:r>
            <w:r w:rsidR="00C003C2">
              <w:rPr>
                <w:rFonts w:ascii="Times New Roman" w:hAnsi="Times New Roman" w:cs="Times New Roman"/>
                <w:sz w:val="18"/>
                <w:szCs w:val="18"/>
                <w:lang w:val="kk-KZ"/>
              </w:rPr>
              <w:t>3</w:t>
            </w:r>
            <w:r w:rsidRPr="00013A16">
              <w:rPr>
                <w:rFonts w:ascii="Times New Roman" w:hAnsi="Times New Roman" w:cs="Times New Roman"/>
                <w:sz w:val="18"/>
                <w:szCs w:val="18"/>
                <w:lang w:val="kk-KZ"/>
              </w:rPr>
              <w:t>. Тараптардың Шарттан туындайтын және онымен реттелмеген қатынастары Қазақстан Республикасының қолданыстағы заңнамасымен реттеледі.</w:t>
            </w:r>
          </w:p>
          <w:p w:rsidR="00BB3398" w:rsidRPr="0097771B" w:rsidRDefault="00BB3398" w:rsidP="00C41A3F">
            <w:pPr>
              <w:spacing w:after="0" w:line="240" w:lineRule="auto"/>
              <w:ind w:firstLine="567"/>
              <w:jc w:val="both"/>
              <w:rPr>
                <w:rFonts w:ascii="Times New Roman" w:hAnsi="Times New Roman" w:cs="Times New Roman"/>
                <w:sz w:val="18"/>
                <w:szCs w:val="18"/>
                <w:lang w:val="kk-KZ"/>
              </w:rPr>
            </w:pPr>
            <w:r w:rsidRPr="0097771B">
              <w:rPr>
                <w:rFonts w:ascii="Times New Roman" w:hAnsi="Times New Roman" w:cs="Times New Roman"/>
                <w:sz w:val="18"/>
                <w:szCs w:val="18"/>
                <w:lang w:val="kk-KZ"/>
              </w:rPr>
              <w:t>4</w:t>
            </w:r>
            <w:r w:rsidR="00C003C2" w:rsidRPr="0097771B">
              <w:rPr>
                <w:rFonts w:ascii="Times New Roman" w:hAnsi="Times New Roman" w:cs="Times New Roman"/>
                <w:sz w:val="18"/>
                <w:szCs w:val="18"/>
                <w:lang w:val="kk-KZ"/>
              </w:rPr>
              <w:t>4</w:t>
            </w:r>
            <w:r w:rsidRPr="0097771B">
              <w:rPr>
                <w:rFonts w:ascii="Times New Roman" w:hAnsi="Times New Roman" w:cs="Times New Roman"/>
                <w:sz w:val="18"/>
                <w:szCs w:val="18"/>
                <w:lang w:val="kk-KZ"/>
              </w:rPr>
              <w:t xml:space="preserve">.    Шарт </w:t>
            </w:r>
            <w:r w:rsidR="009563A6" w:rsidRPr="0097771B">
              <w:rPr>
                <w:rFonts w:ascii="Times New Roman" w:hAnsi="Times New Roman" w:cs="Times New Roman"/>
                <w:sz w:val="18"/>
                <w:szCs w:val="18"/>
                <w:lang w:val="kk-KZ"/>
              </w:rPr>
              <w:t>екі данада қазақ және орыс тілдерінде әрбір Тарап үшін бір данадан жасалады.</w:t>
            </w:r>
          </w:p>
          <w:p w:rsidR="00BB3398" w:rsidRPr="0097771B" w:rsidRDefault="00C003C2"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45</w:t>
            </w:r>
            <w:r w:rsidR="00BB3398" w:rsidRPr="0097771B">
              <w:rPr>
                <w:rFonts w:ascii="Times New Roman" w:hAnsi="Times New Roman" w:cs="Times New Roman"/>
                <w:bCs/>
                <w:spacing w:val="-10"/>
                <w:sz w:val="18"/>
                <w:szCs w:val="18"/>
                <w:lang w:val="kk-KZ"/>
              </w:rPr>
              <w:t>. Тараптардың келісімі бойынша Шарт Үлгі</w:t>
            </w:r>
            <w:r w:rsidR="0097771B" w:rsidRPr="0097771B">
              <w:rPr>
                <w:rFonts w:ascii="Times New Roman" w:hAnsi="Times New Roman" w:cs="Times New Roman"/>
                <w:bCs/>
                <w:spacing w:val="-10"/>
                <w:sz w:val="18"/>
                <w:szCs w:val="18"/>
                <w:lang w:val="kk-KZ"/>
              </w:rPr>
              <w:t>лік</w:t>
            </w:r>
            <w:r w:rsidR="00BB3398" w:rsidRPr="0097771B">
              <w:rPr>
                <w:rFonts w:ascii="Times New Roman" w:hAnsi="Times New Roman" w:cs="Times New Roman"/>
                <w:bCs/>
                <w:spacing w:val="-10"/>
                <w:sz w:val="18"/>
                <w:szCs w:val="18"/>
                <w:lang w:val="kk-KZ"/>
              </w:rPr>
              <w:t xml:space="preserve"> шартқа және Қазақстан Республикасының заңнамасына қайшы келмейтін басқа да талаптармен толықтырылуы мүмкін.</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Мемлекеттік бюджеттен</w:t>
            </w:r>
            <w:r w:rsidRPr="00013A16">
              <w:rPr>
                <w:rFonts w:ascii="Times New Roman" w:hAnsi="Times New Roman" w:cs="Times New Roman"/>
                <w:bCs/>
                <w:spacing w:val="-10"/>
                <w:sz w:val="18"/>
                <w:szCs w:val="18"/>
                <w:lang w:val="kk-KZ"/>
              </w:rPr>
              <w:t xml:space="preserve">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BB3398" w:rsidRPr="00CD6D05" w:rsidRDefault="00CD6D05" w:rsidP="00CD6D05">
            <w:pPr>
              <w:spacing w:after="0" w:line="240" w:lineRule="auto"/>
              <w:contextualSpacing/>
              <w:jc w:val="both"/>
              <w:rPr>
                <w:rFonts w:ascii="Times New Roman" w:hAnsi="Times New Roman" w:cs="Times New Roman"/>
                <w:bCs/>
                <w:spacing w:val="-10"/>
                <w:sz w:val="18"/>
                <w:szCs w:val="18"/>
                <w:lang w:val="kk-KZ"/>
              </w:rPr>
            </w:pPr>
            <w:r>
              <w:rPr>
                <w:rFonts w:ascii="Times New Roman" w:hAnsi="Times New Roman" w:cs="Times New Roman"/>
                <w:bCs/>
                <w:spacing w:val="-10"/>
                <w:sz w:val="18"/>
                <w:szCs w:val="18"/>
                <w:lang w:val="kk-KZ"/>
              </w:rPr>
              <w:t xml:space="preserve">               </w:t>
            </w:r>
            <w:r w:rsidR="00E754E2">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11</w:t>
            </w:r>
            <w:r w:rsidR="000E06D4">
              <w:rPr>
                <w:rFonts w:ascii="Times New Roman" w:hAnsi="Times New Roman" w:cs="Times New Roman"/>
                <w:b/>
                <w:bCs/>
                <w:spacing w:val="-10"/>
                <w:sz w:val="18"/>
                <w:szCs w:val="18"/>
                <w:lang w:val="kk-KZ"/>
              </w:rPr>
              <w:t>-тарау</w:t>
            </w:r>
            <w:r w:rsidR="00BB3398" w:rsidRPr="00013A16">
              <w:rPr>
                <w:rFonts w:ascii="Times New Roman" w:hAnsi="Times New Roman" w:cs="Times New Roman"/>
                <w:b/>
                <w:bCs/>
                <w:spacing w:val="-10"/>
                <w:sz w:val="18"/>
                <w:szCs w:val="18"/>
                <w:lang w:val="kk-KZ"/>
              </w:rPr>
              <w:t xml:space="preserve">. </w:t>
            </w:r>
            <w:r w:rsidR="000E06D4">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Шарттың қолданылу мерзімі</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6</w:t>
            </w:r>
            <w:r w:rsidRPr="00013A16">
              <w:rPr>
                <w:rFonts w:ascii="Times New Roman" w:hAnsi="Times New Roman" w:cs="Times New Roman"/>
                <w:bCs/>
                <w:spacing w:val="-10"/>
                <w:sz w:val="18"/>
                <w:szCs w:val="18"/>
                <w:lang w:val="kk-KZ"/>
              </w:rPr>
              <w:t xml:space="preserve">.  Шарт 20_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00:00-ден (</w:t>
            </w:r>
            <w:r w:rsidR="00875DC8">
              <w:rPr>
                <w:rFonts w:ascii="Times New Roman" w:hAnsi="Times New Roman" w:cs="Times New Roman"/>
                <w:bCs/>
                <w:spacing w:val="-10"/>
                <w:sz w:val="18"/>
                <w:szCs w:val="18"/>
                <w:lang w:val="kk-KZ"/>
              </w:rPr>
              <w:t>Астана</w:t>
            </w:r>
            <w:r w:rsidRPr="00013A16">
              <w:rPr>
                <w:rFonts w:ascii="Times New Roman" w:hAnsi="Times New Roman" w:cs="Times New Roman"/>
                <w:bCs/>
                <w:spacing w:val="-10"/>
                <w:sz w:val="18"/>
                <w:szCs w:val="18"/>
                <w:lang w:val="kk-KZ"/>
              </w:rPr>
              <w:t xml:space="preserve"> қаласының уақыты бойынша) бастап күшiне енедi және 20___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24:00-ге дейiн қолданылады.</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7</w:t>
            </w:r>
            <w:r w:rsidRPr="00013A16">
              <w:rPr>
                <w:rFonts w:ascii="Times New Roman" w:hAnsi="Times New Roman" w:cs="Times New Roman"/>
                <w:bCs/>
                <w:spacing w:val="-10"/>
                <w:sz w:val="18"/>
                <w:szCs w:val="18"/>
                <w:lang w:val="kk-KZ"/>
              </w:rPr>
              <w:t>.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CC7DBD" w:rsidRDefault="00BA2555" w:rsidP="00B3238C">
            <w:pPr>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noProof/>
                <w:spacing w:val="-10"/>
                <w:sz w:val="19"/>
                <w:szCs w:val="19"/>
              </w:rPr>
              <mc:AlternateContent>
                <mc:Choice Requires="wps">
                  <w:drawing>
                    <wp:anchor distT="0" distB="0" distL="114300" distR="114300" simplePos="0" relativeHeight="251659264" behindDoc="0" locked="0" layoutInCell="1" allowOverlap="1" wp14:anchorId="4CD9CD52" wp14:editId="5AA6A29F">
                      <wp:simplePos x="0" y="0"/>
                      <wp:positionH relativeFrom="column">
                        <wp:posOffset>2225233</wp:posOffset>
                      </wp:positionH>
                      <wp:positionV relativeFrom="paragraph">
                        <wp:posOffset>77166</wp:posOffset>
                      </wp:positionV>
                      <wp:extent cx="1137037" cy="4197626"/>
                      <wp:effectExtent l="0" t="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7" cy="41976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71B" w:rsidRPr="00B3238C" w:rsidRDefault="0097771B" w:rsidP="00BB3398">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AC71EA">
                                    <w:rPr>
                                      <w:rFonts w:ascii="Times New Roman" w:hAnsi="Times New Roman" w:cs="Times New Roman"/>
                                      <w:sz w:val="20"/>
                                    </w:rPr>
                                    <w:t>______________</w:t>
                                  </w:r>
                                </w:p>
                                <w:p w:rsidR="00AC71EA" w:rsidRDefault="00AC71EA" w:rsidP="00F22615">
                                  <w:pPr>
                                    <w:spacing w:after="0"/>
                                    <w:rPr>
                                      <w:rFonts w:ascii="Times New Roman" w:hAnsi="Times New Roman" w:cs="Times New Roman"/>
                                      <w:sz w:val="20"/>
                                    </w:rPr>
                                  </w:pPr>
                                </w:p>
                                <w:p w:rsidR="0097771B" w:rsidRPr="00B3238C" w:rsidRDefault="00AC71EA" w:rsidP="00F22615">
                                  <w:pPr>
                                    <w:spacing w:after="0"/>
                                    <w:rPr>
                                      <w:rFonts w:ascii="Times New Roman" w:hAnsi="Times New Roman" w:cs="Times New Roman"/>
                                      <w:sz w:val="20"/>
                                    </w:rPr>
                                  </w:pPr>
                                  <w:r>
                                    <w:rPr>
                                      <w:rFonts w:ascii="Times New Roman" w:hAnsi="Times New Roman" w:cs="Times New Roman"/>
                                      <w:sz w:val="20"/>
                                    </w:rPr>
                                    <w:t>_______________</w:t>
                                  </w:r>
                                </w:p>
                                <w:p w:rsidR="0097771B" w:rsidRDefault="0097771B" w:rsidP="00F22615">
                                  <w:pPr>
                                    <w:spacing w:after="0"/>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DCCCF28" id="_x0000_t202" coordsize="21600,21600" o:spt="202" path="m,l,21600r21600,l21600,xe">
                      <v:stroke joinstyle="miter"/>
                      <v:path gradientshapeok="t" o:connecttype="rect"/>
                    </v:shapetype>
                    <v:shape id="Text Box 3" o:spid="_x0000_s1026" type="#_x0000_t202" style="position:absolute;left:0;text-align:left;margin-left:175.2pt;margin-top:6.1pt;width:89.5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1VgwIAABA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" stroked="f">
                      <v:textbox>
                        <w:txbxContent>
                          <w:p w:rsidR="0097771B" w:rsidRPr="00B3238C" w:rsidRDefault="0097771B" w:rsidP="00BB3398">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AC71EA">
                              <w:rPr>
                                <w:rFonts w:ascii="Times New Roman" w:hAnsi="Times New Roman" w:cs="Times New Roman"/>
                                <w:sz w:val="20"/>
                              </w:rPr>
                              <w:t>______________</w:t>
                            </w:r>
                          </w:p>
                          <w:p w:rsidR="00AC71EA" w:rsidRDefault="00AC71EA" w:rsidP="00F22615">
                            <w:pPr>
                              <w:spacing w:after="0"/>
                              <w:rPr>
                                <w:rFonts w:ascii="Times New Roman" w:hAnsi="Times New Roman" w:cs="Times New Roman"/>
                                <w:sz w:val="20"/>
                              </w:rPr>
                            </w:pPr>
                          </w:p>
                          <w:p w:rsidR="0097771B" w:rsidRPr="00B3238C" w:rsidRDefault="00AC71EA" w:rsidP="00F22615">
                            <w:pPr>
                              <w:spacing w:after="0"/>
                              <w:rPr>
                                <w:rFonts w:ascii="Times New Roman" w:hAnsi="Times New Roman" w:cs="Times New Roman"/>
                                <w:sz w:val="20"/>
                              </w:rPr>
                            </w:pPr>
                            <w:r>
                              <w:rPr>
                                <w:rFonts w:ascii="Times New Roman" w:hAnsi="Times New Roman" w:cs="Times New Roman"/>
                                <w:sz w:val="20"/>
                              </w:rPr>
                              <w:t>_______________</w:t>
                            </w:r>
                          </w:p>
                          <w:p w:rsidR="0097771B" w:rsidRDefault="0097771B" w:rsidP="00F22615">
                            <w:pPr>
                              <w:spacing w:after="0"/>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r w:rsidRPr="00AF6E11">
                              <w:rPr>
                                <w:b/>
                                <w:bCs/>
                                <w:sz w:val="20"/>
                              </w:rPr>
                              <w:t>__________________</w:t>
                            </w:r>
                          </w:p>
                        </w:txbxContent>
                      </v:textbox>
                    </v:shape>
                  </w:pict>
                </mc:Fallback>
              </mc:AlternateContent>
            </w:r>
          </w:p>
          <w:p w:rsidR="00BB3398" w:rsidRPr="00CC7DBD" w:rsidRDefault="006A2FFB" w:rsidP="00066F31">
            <w:pPr>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DF5D0D">
              <w:rPr>
                <w:rFonts w:ascii="Times New Roman" w:hAnsi="Times New Roman" w:cs="Times New Roman"/>
                <w:b/>
                <w:bCs/>
                <w:spacing w:val="-10"/>
                <w:sz w:val="19"/>
                <w:szCs w:val="19"/>
                <w:lang w:val="kk-KZ"/>
              </w:rPr>
              <w:t>12</w:t>
            </w:r>
            <w:r w:rsidR="0097771B">
              <w:rPr>
                <w:rFonts w:ascii="Times New Roman" w:hAnsi="Times New Roman" w:cs="Times New Roman"/>
                <w:b/>
                <w:bCs/>
                <w:spacing w:val="-10"/>
                <w:sz w:val="19"/>
                <w:szCs w:val="19"/>
                <w:lang w:val="kk-KZ"/>
              </w:rPr>
              <w:t>-тарау</w:t>
            </w:r>
            <w:r w:rsidR="00DF5D0D">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Тараптарды</w:t>
            </w:r>
            <w:r w:rsidR="00BB3398" w:rsidRPr="00013A16">
              <w:rPr>
                <w:rFonts w:ascii="Times New Roman" w:hAnsi="Times New Roman" w:cs="Times New Roman"/>
                <w:b/>
                <w:bCs/>
                <w:spacing w:val="-10"/>
                <w:sz w:val="19"/>
                <w:szCs w:val="19"/>
                <w:lang w:val="be-BY"/>
              </w:rPr>
              <w:t>ң</w:t>
            </w:r>
            <w:r w:rsidR="00C10B4C">
              <w:rPr>
                <w:rFonts w:ascii="Times New Roman" w:hAnsi="Times New Roman" w:cs="Times New Roman"/>
                <w:b/>
                <w:bCs/>
                <w:spacing w:val="-10"/>
                <w:sz w:val="19"/>
                <w:szCs w:val="19"/>
                <w:lang w:val="kk-KZ"/>
              </w:rPr>
              <w:t xml:space="preserve"> </w:t>
            </w:r>
            <w:r w:rsidR="00CC7DBD">
              <w:rPr>
                <w:rFonts w:ascii="Times New Roman" w:hAnsi="Times New Roman" w:cs="Times New Roman"/>
                <w:b/>
                <w:bCs/>
                <w:spacing w:val="-10"/>
                <w:sz w:val="19"/>
                <w:szCs w:val="19"/>
                <w:lang w:val="kk-KZ"/>
              </w:rPr>
              <w:t xml:space="preserve"> деректемелері </w:t>
            </w:r>
          </w:p>
          <w:p w:rsidR="00BB3398" w:rsidRPr="00013A16" w:rsidRDefault="006A2FFB"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z w:val="19"/>
                <w:szCs w:val="19"/>
                <w:lang w:val="kk-KZ"/>
              </w:rPr>
              <w:t>Өнім берушi</w:t>
            </w:r>
            <w:r w:rsidR="00BB3398" w:rsidRPr="00013A16">
              <w:rPr>
                <w:rFonts w:ascii="Times New Roman" w:hAnsi="Times New Roman" w:cs="Times New Roman"/>
                <w:b/>
                <w:spacing w:val="-7"/>
                <w:sz w:val="19"/>
                <w:szCs w:val="19"/>
                <w:lang w:val="kk-KZ"/>
              </w:rPr>
              <w:t>:</w:t>
            </w:r>
          </w:p>
          <w:p w:rsidR="00BB3398" w:rsidRPr="00013A16" w:rsidRDefault="006A2FFB"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Алматы қаласы Энерг</w:t>
            </w:r>
            <w:r w:rsidR="00F07AEE">
              <w:rPr>
                <w:rFonts w:ascii="Times New Roman" w:hAnsi="Times New Roman" w:cs="Times New Roman"/>
                <w:b/>
                <w:bCs/>
                <w:spacing w:val="-10"/>
                <w:sz w:val="19"/>
                <w:szCs w:val="19"/>
                <w:lang w:val="kk-KZ"/>
              </w:rPr>
              <w:t xml:space="preserve">етика </w:t>
            </w:r>
            <w:r w:rsidR="00BB3398" w:rsidRPr="00013A16">
              <w:rPr>
                <w:rFonts w:ascii="Times New Roman" w:hAnsi="Times New Roman" w:cs="Times New Roman"/>
                <w:b/>
                <w:bCs/>
                <w:spacing w:val="-10"/>
                <w:sz w:val="19"/>
                <w:szCs w:val="19"/>
                <w:lang w:val="kk-KZ"/>
              </w:rPr>
              <w:t xml:space="preserve"> </w:t>
            </w:r>
          </w:p>
          <w:p w:rsidR="00BB3398" w:rsidRPr="00013A16" w:rsidRDefault="006A2FFB"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және</w:t>
            </w:r>
            <w:r w:rsidR="00F07AEE">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 </w:t>
            </w:r>
            <w:r w:rsidR="00F07AEE">
              <w:rPr>
                <w:rFonts w:ascii="Times New Roman" w:hAnsi="Times New Roman" w:cs="Times New Roman"/>
                <w:b/>
                <w:bCs/>
                <w:spacing w:val="-10"/>
                <w:sz w:val="19"/>
                <w:szCs w:val="19"/>
                <w:lang w:val="kk-KZ"/>
              </w:rPr>
              <w:t xml:space="preserve">сумен жабдықтау </w:t>
            </w:r>
            <w:r w:rsidR="00BB3398" w:rsidRPr="00013A16">
              <w:rPr>
                <w:rFonts w:ascii="Times New Roman" w:hAnsi="Times New Roman" w:cs="Times New Roman"/>
                <w:b/>
                <w:bCs/>
                <w:spacing w:val="-10"/>
                <w:sz w:val="19"/>
                <w:szCs w:val="19"/>
                <w:lang w:val="kk-KZ"/>
              </w:rPr>
              <w:t xml:space="preserve">басқармасының </w:t>
            </w:r>
          </w:p>
          <w:p w:rsidR="00BB3398" w:rsidRPr="00013A16" w:rsidRDefault="006A2FFB"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шаруашылық жургізу </w:t>
            </w:r>
          </w:p>
          <w:p w:rsidR="00BB3398" w:rsidRPr="00013A16" w:rsidRDefault="006A2FFB"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құқығындағы «Алматы Су» </w:t>
            </w:r>
          </w:p>
          <w:p w:rsidR="00BB3398" w:rsidRPr="00013A16" w:rsidRDefault="006A2FFB"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мемлекеттік коммуналдық кәсіпорны</w:t>
            </w:r>
          </w:p>
          <w:p w:rsidR="00BB3398" w:rsidRPr="00013A16" w:rsidRDefault="006A2FFB" w:rsidP="006A2FFB">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7"/>
                <w:sz w:val="19"/>
                <w:szCs w:val="19"/>
                <w:lang w:val="kk-KZ"/>
              </w:rPr>
              <w:t xml:space="preserve">       </w:t>
            </w:r>
            <w:r w:rsidR="00BB3398" w:rsidRPr="00013A16">
              <w:rPr>
                <w:rFonts w:ascii="Times New Roman" w:hAnsi="Times New Roman" w:cs="Times New Roman"/>
                <w:b/>
                <w:spacing w:val="-7"/>
                <w:sz w:val="19"/>
                <w:szCs w:val="19"/>
                <w:lang w:val="kk-KZ"/>
              </w:rPr>
              <w:t>Су бұру қызметтері үшін</w:t>
            </w:r>
          </w:p>
          <w:p w:rsidR="00BB3398" w:rsidRPr="00013A16" w:rsidRDefault="006A2FFB" w:rsidP="00066F31">
            <w:pPr>
              <w:shd w:val="clear" w:color="auto" w:fill="FFFFFF"/>
              <w:spacing w:after="0" w:line="240" w:lineRule="auto"/>
              <w:rPr>
                <w:rFonts w:ascii="Times New Roman" w:hAnsi="Times New Roman" w:cs="Times New Roman"/>
                <w:spacing w:val="-2"/>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2"/>
                <w:sz w:val="19"/>
                <w:szCs w:val="19"/>
                <w:lang w:val="kk-KZ"/>
              </w:rPr>
              <w:t xml:space="preserve">ҚҰЖЖ </w:t>
            </w:r>
            <w:r w:rsidR="00BB3398" w:rsidRPr="00013A16">
              <w:rPr>
                <w:rFonts w:ascii="Times New Roman" w:hAnsi="Times New Roman" w:cs="Times New Roman"/>
                <w:spacing w:val="-2"/>
                <w:sz w:val="19"/>
                <w:szCs w:val="19"/>
                <w:lang w:val="kk-KZ"/>
              </w:rPr>
              <w:t>30722009</w:t>
            </w:r>
          </w:p>
          <w:p w:rsidR="00BB3398" w:rsidRPr="00013A16" w:rsidRDefault="006A2FFB"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БСН</w:t>
            </w:r>
            <w:r w:rsidR="00E34229" w:rsidRPr="00013A16">
              <w:rPr>
                <w:rFonts w:ascii="Times New Roman" w:hAnsi="Times New Roman" w:cs="Times New Roman"/>
                <w:spacing w:val="-3"/>
                <w:sz w:val="19"/>
                <w:szCs w:val="19"/>
                <w:lang w:val="kk-KZ"/>
              </w:rPr>
              <w:t xml:space="preserve"> 080 940 004 </w:t>
            </w:r>
            <w:r w:rsidR="00BB3398" w:rsidRPr="00013A16">
              <w:rPr>
                <w:rFonts w:ascii="Times New Roman" w:hAnsi="Times New Roman" w:cs="Times New Roman"/>
                <w:spacing w:val="-3"/>
                <w:sz w:val="19"/>
                <w:szCs w:val="19"/>
                <w:lang w:val="kk-KZ"/>
              </w:rPr>
              <w:t>108</w:t>
            </w:r>
          </w:p>
          <w:p w:rsidR="00BB3398" w:rsidRPr="003C076B" w:rsidRDefault="006A2FFB"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 xml:space="preserve">IBAN </w:t>
            </w:r>
            <w:r w:rsidR="003C076B" w:rsidRPr="00C70801">
              <w:rPr>
                <w:rFonts w:ascii="Times New Roman" w:hAnsi="Times New Roman" w:cs="Times New Roman"/>
                <w:sz w:val="19"/>
                <w:szCs w:val="19"/>
                <w:lang w:val="kk-KZ"/>
              </w:rPr>
              <w:t>KZ859 650 2F0 013 641 852</w:t>
            </w:r>
          </w:p>
          <w:p w:rsidR="00BB3398" w:rsidRPr="00013A16" w:rsidRDefault="006A2FFB"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БСК</w:t>
            </w:r>
            <w:r w:rsidR="0096758F" w:rsidRPr="00013A16">
              <w:rPr>
                <w:rFonts w:ascii="Times New Roman" w:hAnsi="Times New Roman" w:cs="Times New Roman"/>
                <w:b/>
                <w:spacing w:val="-3"/>
                <w:sz w:val="19"/>
                <w:szCs w:val="19"/>
                <w:lang w:val="kk-KZ"/>
              </w:rPr>
              <w:t xml:space="preserve"> </w:t>
            </w:r>
            <w:r w:rsidR="007E3D09" w:rsidRPr="003C076B">
              <w:rPr>
                <w:rFonts w:ascii="Times New Roman" w:hAnsi="Times New Roman" w:cs="Times New Roman"/>
                <w:sz w:val="19"/>
                <w:szCs w:val="19"/>
                <w:lang w:val="kk-KZ"/>
              </w:rPr>
              <w:t>IRTYKZKA</w:t>
            </w:r>
            <w:r w:rsidR="00BB3398" w:rsidRPr="00013A16">
              <w:rPr>
                <w:rFonts w:ascii="Times New Roman" w:hAnsi="Times New Roman" w:cs="Times New Roman"/>
                <w:spacing w:val="-3"/>
                <w:sz w:val="19"/>
                <w:szCs w:val="19"/>
                <w:lang w:val="kk-KZ"/>
              </w:rPr>
              <w:t>, 16 КБе</w:t>
            </w:r>
          </w:p>
          <w:p w:rsidR="00BB3398" w:rsidRPr="00013A16" w:rsidRDefault="006A2FFB"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3"/>
                <w:sz w:val="19"/>
                <w:szCs w:val="19"/>
                <w:lang w:val="kk-KZ"/>
              </w:rPr>
              <w:t>Төлем коды 859</w:t>
            </w:r>
          </w:p>
          <w:p w:rsidR="006A2FFB" w:rsidRPr="001E0149" w:rsidRDefault="006A2FFB" w:rsidP="006A2FFB">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Pr="00140862">
              <w:rPr>
                <w:rFonts w:ascii="Times New Roman" w:hAnsi="Times New Roman" w:cs="Times New Roman"/>
                <w:spacing w:val="-7"/>
                <w:sz w:val="19"/>
                <w:szCs w:val="19"/>
                <w:lang w:val="kk-KZ"/>
              </w:rPr>
              <w:t xml:space="preserve">АҚ </w:t>
            </w:r>
            <w:r w:rsidRPr="00C70801">
              <w:rPr>
                <w:rFonts w:ascii="Times New Roman" w:hAnsi="Times New Roman" w:cs="Times New Roman"/>
                <w:spacing w:val="-7"/>
                <w:sz w:val="19"/>
                <w:szCs w:val="19"/>
                <w:lang w:val="kk-KZ"/>
              </w:rPr>
              <w:t xml:space="preserve"> «</w:t>
            </w:r>
            <w:r w:rsidRPr="00C70801">
              <w:rPr>
                <w:rFonts w:ascii="Times New Roman" w:hAnsi="Times New Roman" w:cs="Times New Roman"/>
                <w:spacing w:val="-10"/>
                <w:sz w:val="19"/>
                <w:szCs w:val="19"/>
                <w:lang w:val="kk-KZ"/>
              </w:rPr>
              <w:t xml:space="preserve"> ForteBan</w:t>
            </w:r>
            <w:r w:rsidRPr="00D524D9">
              <w:rPr>
                <w:rFonts w:ascii="Times New Roman" w:hAnsi="Times New Roman" w:cs="Times New Roman"/>
                <w:spacing w:val="-7"/>
                <w:sz w:val="19"/>
                <w:szCs w:val="19"/>
                <w:lang w:val="kk-KZ"/>
              </w:rPr>
              <w:t>k</w:t>
            </w:r>
            <w:r>
              <w:rPr>
                <w:rFonts w:ascii="Times New Roman" w:hAnsi="Times New Roman" w:cs="Times New Roman"/>
                <w:spacing w:val="-7"/>
                <w:sz w:val="19"/>
                <w:szCs w:val="19"/>
                <w:lang w:val="kk-KZ"/>
              </w:rPr>
              <w:t>»</w:t>
            </w:r>
          </w:p>
          <w:p w:rsidR="006A2FFB" w:rsidRPr="006A2FFB" w:rsidRDefault="006A2FFB" w:rsidP="00066F31">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Pr="00140862">
              <w:rPr>
                <w:rFonts w:ascii="Times New Roman" w:hAnsi="Times New Roman" w:cs="Times New Roman"/>
                <w:spacing w:val="-7"/>
                <w:sz w:val="19"/>
                <w:szCs w:val="19"/>
                <w:lang w:val="kk-KZ"/>
              </w:rPr>
              <w:t>Банк БСН</w:t>
            </w:r>
            <w:r w:rsidRPr="00C70801">
              <w:rPr>
                <w:rFonts w:ascii="Times New Roman" w:hAnsi="Times New Roman" w:cs="Times New Roman"/>
                <w:spacing w:val="-7"/>
                <w:sz w:val="19"/>
                <w:szCs w:val="19"/>
                <w:lang w:val="kk-KZ"/>
              </w:rPr>
              <w:t xml:space="preserve"> </w:t>
            </w:r>
            <w:r w:rsidRPr="00C70801">
              <w:rPr>
                <w:rStyle w:val="40"/>
                <w:rFonts w:eastAsiaTheme="minorEastAsia"/>
                <w:b w:val="0"/>
                <w:sz w:val="19"/>
                <w:szCs w:val="19"/>
                <w:lang w:val="kk-KZ"/>
              </w:rPr>
              <w:t>990 740 000</w:t>
            </w:r>
            <w:r>
              <w:rPr>
                <w:rStyle w:val="40"/>
                <w:rFonts w:eastAsiaTheme="minorEastAsia"/>
                <w:b w:val="0"/>
                <w:sz w:val="19"/>
                <w:szCs w:val="19"/>
                <w:lang w:val="kk-KZ"/>
              </w:rPr>
              <w:t> </w:t>
            </w:r>
            <w:r w:rsidRPr="00C70801">
              <w:rPr>
                <w:rStyle w:val="40"/>
                <w:rFonts w:eastAsiaTheme="minorEastAsia"/>
                <w:b w:val="0"/>
                <w:sz w:val="19"/>
                <w:szCs w:val="19"/>
                <w:lang w:val="kk-KZ"/>
              </w:rPr>
              <w:t>683</w:t>
            </w:r>
          </w:p>
          <w:p w:rsidR="00BB3398" w:rsidRPr="00013A16" w:rsidRDefault="006A2FFB"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spacing w:val="-7"/>
                <w:sz w:val="19"/>
                <w:szCs w:val="19"/>
                <w:lang w:val="kk-KZ"/>
              </w:rPr>
              <w:t xml:space="preserve">       </w:t>
            </w:r>
            <w:r w:rsidR="00BB3398" w:rsidRPr="00013A16">
              <w:rPr>
                <w:rFonts w:ascii="Times New Roman" w:hAnsi="Times New Roman" w:cs="Times New Roman"/>
                <w:spacing w:val="-7"/>
                <w:sz w:val="19"/>
                <w:szCs w:val="19"/>
                <w:lang w:val="kk-KZ"/>
              </w:rPr>
              <w:t>0500</w:t>
            </w:r>
            <w:r w:rsidR="00EF0FB1">
              <w:rPr>
                <w:rFonts w:ascii="Times New Roman" w:hAnsi="Times New Roman" w:cs="Times New Roman"/>
                <w:spacing w:val="-7"/>
                <w:sz w:val="19"/>
                <w:szCs w:val="19"/>
                <w:lang w:val="kk-KZ"/>
              </w:rPr>
              <w:t>57</w:t>
            </w:r>
            <w:r w:rsidR="00BB3398" w:rsidRPr="00013A16">
              <w:rPr>
                <w:rFonts w:ascii="Times New Roman" w:hAnsi="Times New Roman" w:cs="Times New Roman"/>
                <w:spacing w:val="-7"/>
                <w:sz w:val="19"/>
                <w:szCs w:val="19"/>
                <w:lang w:val="kk-KZ"/>
              </w:rPr>
              <w:t>, Алматы қ.</w:t>
            </w:r>
          </w:p>
          <w:p w:rsidR="00BB3398" w:rsidRPr="00013A16" w:rsidRDefault="006A2FFB"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066F31" w:rsidRPr="006A2FFB">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Жароков к-сі, 196</w:t>
            </w:r>
            <w:r w:rsidR="00BB3398" w:rsidRPr="00140862">
              <w:rPr>
                <w:rFonts w:ascii="Times New Roman" w:hAnsi="Times New Roman" w:cs="Times New Roman"/>
                <w:spacing w:val="-7"/>
                <w:sz w:val="19"/>
                <w:szCs w:val="19"/>
                <w:lang w:val="kk-KZ"/>
              </w:rPr>
              <w:t>,</w:t>
            </w:r>
          </w:p>
          <w:p w:rsidR="00BB3398" w:rsidRPr="00140862" w:rsidRDefault="006A2FFB" w:rsidP="00140862">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spacing w:val="-7"/>
                <w:sz w:val="19"/>
                <w:szCs w:val="19"/>
                <w:lang w:val="kk-KZ"/>
              </w:rPr>
              <w:t xml:space="preserve">     </w:t>
            </w:r>
            <w:r w:rsidR="00066F31" w:rsidRPr="00140862">
              <w:rPr>
                <w:rFonts w:ascii="Times New Roman" w:hAnsi="Times New Roman" w:cs="Times New Roman"/>
                <w:spacing w:val="-7"/>
                <w:sz w:val="19"/>
                <w:szCs w:val="19"/>
                <w:lang w:val="kk-KZ"/>
              </w:rPr>
              <w:t xml:space="preserve"> </w:t>
            </w:r>
            <w:r w:rsidR="00BB3398" w:rsidRPr="00140862">
              <w:rPr>
                <w:rFonts w:ascii="Times New Roman" w:hAnsi="Times New Roman" w:cs="Times New Roman"/>
                <w:spacing w:val="-7"/>
                <w:sz w:val="19"/>
                <w:szCs w:val="19"/>
                <w:lang w:val="kk-KZ"/>
              </w:rPr>
              <w:t>тел. 8(727) 2276001</w:t>
            </w:r>
          </w:p>
          <w:p w:rsidR="00BB3398" w:rsidRPr="00013A16" w:rsidRDefault="00FC15F4"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spacing w:val="-7"/>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ҚҚС бойынша тіркеу есебіне қою </w:t>
            </w:r>
          </w:p>
          <w:p w:rsidR="00BB3398" w:rsidRPr="00013A16" w:rsidRDefault="006A2FFB"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туралы куәлік</w:t>
            </w:r>
          </w:p>
          <w:p w:rsidR="00D55C7F" w:rsidRDefault="006A2FFB" w:rsidP="00D55C7F">
            <w:pPr>
              <w:shd w:val="clear" w:color="auto" w:fill="FFFFFF"/>
              <w:spacing w:after="0" w:line="240" w:lineRule="auto"/>
              <w:contextualSpacing/>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сериясы 60001 </w:t>
            </w:r>
            <w:r w:rsidR="00BB3398" w:rsidRPr="00013A16">
              <w:rPr>
                <w:rFonts w:ascii="Times New Roman" w:hAnsi="Times New Roman" w:cs="Times New Roman"/>
                <w:spacing w:val="-3"/>
                <w:sz w:val="19"/>
                <w:szCs w:val="19"/>
                <w:lang w:val="kk-KZ"/>
              </w:rPr>
              <w:t>№1205122 02.03.2019</w:t>
            </w:r>
            <w:r w:rsidR="00BB3398" w:rsidRPr="00013A16">
              <w:rPr>
                <w:rFonts w:ascii="Times New Roman" w:hAnsi="Times New Roman" w:cs="Times New Roman"/>
                <w:spacing w:val="-5"/>
                <w:sz w:val="19"/>
                <w:szCs w:val="19"/>
                <w:lang w:val="kk-KZ"/>
              </w:rPr>
              <w:t>ж</w:t>
            </w:r>
          </w:p>
          <w:p w:rsidR="00D55C7F" w:rsidRDefault="00D55C7F" w:rsidP="00D55C7F">
            <w:pPr>
              <w:shd w:val="clear" w:color="auto" w:fill="FFFFFF"/>
              <w:spacing w:after="0" w:line="240" w:lineRule="auto"/>
              <w:contextualSpacing/>
              <w:jc w:val="both"/>
              <w:rPr>
                <w:rFonts w:ascii="Times New Roman" w:hAnsi="Times New Roman" w:cs="Times New Roman"/>
                <w:spacing w:val="-5"/>
                <w:sz w:val="19"/>
                <w:szCs w:val="19"/>
                <w:lang w:val="kk-KZ"/>
              </w:rPr>
            </w:pPr>
          </w:p>
          <w:p w:rsidR="005455B0" w:rsidRDefault="005455B0" w:rsidP="00D55C7F">
            <w:pPr>
              <w:shd w:val="clear" w:color="auto" w:fill="FFFFFF"/>
              <w:spacing w:after="0" w:line="240" w:lineRule="auto"/>
              <w:contextualSpacing/>
              <w:jc w:val="both"/>
              <w:rPr>
                <w:rFonts w:ascii="Times New Roman" w:hAnsi="Times New Roman" w:cs="Times New Roman"/>
                <w:spacing w:val="-5"/>
                <w:sz w:val="19"/>
                <w:szCs w:val="19"/>
                <w:lang w:val="kk-KZ"/>
              </w:rPr>
            </w:pPr>
          </w:p>
          <w:p w:rsidR="0014403E" w:rsidRPr="00A87012" w:rsidRDefault="0014403E" w:rsidP="0014403E">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r w:rsidRPr="00A87012">
              <w:rPr>
                <w:rFonts w:ascii="Times New Roman" w:eastAsiaTheme="minorHAnsi" w:hAnsi="Times New Roman" w:cs="Times New Roman"/>
                <w:b/>
                <w:bCs/>
                <w:color w:val="000000" w:themeColor="text1"/>
                <w:spacing w:val="2"/>
                <w:sz w:val="18"/>
                <w:szCs w:val="18"/>
                <w:lang w:val="kk-KZ" w:eastAsia="en-US"/>
              </w:rPr>
              <w:t>Сумен жабдықтау</w:t>
            </w:r>
            <w:r>
              <w:rPr>
                <w:rFonts w:ascii="Times New Roman" w:eastAsiaTheme="minorHAnsi" w:hAnsi="Times New Roman" w:cs="Times New Roman"/>
                <w:b/>
                <w:bCs/>
                <w:color w:val="000000" w:themeColor="text1"/>
                <w:spacing w:val="2"/>
                <w:sz w:val="18"/>
                <w:szCs w:val="18"/>
                <w:lang w:val="kk-KZ" w:eastAsia="en-US"/>
              </w:rPr>
              <w:t xml:space="preserve"> және су</w:t>
            </w:r>
            <w:r w:rsidRPr="00A87012">
              <w:rPr>
                <w:rFonts w:ascii="Times New Roman" w:eastAsiaTheme="minorHAnsi" w:hAnsi="Times New Roman" w:cs="Times New Roman"/>
                <w:b/>
                <w:bCs/>
                <w:color w:val="000000" w:themeColor="text1"/>
                <w:spacing w:val="2"/>
                <w:sz w:val="18"/>
                <w:szCs w:val="18"/>
                <w:lang w:val="kk-KZ" w:eastAsia="en-US"/>
              </w:rPr>
              <w:t xml:space="preserve"> бұруды реттеу</w:t>
            </w:r>
          </w:p>
          <w:p w:rsidR="0014403E" w:rsidRDefault="0014403E" w:rsidP="0014403E">
            <w:pPr>
              <w:spacing w:after="0" w:line="240" w:lineRule="auto"/>
              <w:jc w:val="both"/>
              <w:rPr>
                <w:rFonts w:ascii="Times New Roman" w:hAnsi="Times New Roman" w:cs="Times New Roman"/>
                <w:b/>
                <w:sz w:val="18"/>
                <w:szCs w:val="18"/>
                <w:lang w:val="kk-KZ"/>
              </w:rPr>
            </w:pPr>
            <w:r w:rsidRPr="00A87012">
              <w:rPr>
                <w:rFonts w:ascii="Times New Roman" w:eastAsiaTheme="minorHAnsi" w:hAnsi="Times New Roman" w:cs="Times New Roman"/>
                <w:b/>
                <w:bCs/>
                <w:color w:val="000000" w:themeColor="text1"/>
                <w:spacing w:val="2"/>
                <w:sz w:val="18"/>
                <w:szCs w:val="18"/>
                <w:lang w:val="kk-KZ" w:eastAsia="en-US"/>
              </w:rPr>
              <w:t xml:space="preserve">басқармасының </w:t>
            </w:r>
            <w:r>
              <w:rPr>
                <w:rFonts w:ascii="Times New Roman" w:eastAsiaTheme="minorHAnsi" w:hAnsi="Times New Roman" w:cs="Times New Roman"/>
                <w:b/>
                <w:bCs/>
                <w:color w:val="000000" w:themeColor="text1"/>
                <w:spacing w:val="2"/>
                <w:sz w:val="18"/>
                <w:szCs w:val="18"/>
                <w:lang w:val="kk-KZ" w:eastAsia="en-US"/>
              </w:rPr>
              <w:t xml:space="preserve">келісім </w:t>
            </w:r>
            <w:r>
              <w:rPr>
                <w:rFonts w:ascii="Times New Roman" w:hAnsi="Times New Roman" w:cs="Times New Roman"/>
                <w:b/>
                <w:sz w:val="18"/>
                <w:szCs w:val="18"/>
                <w:lang w:val="kk-KZ"/>
              </w:rPr>
              <w:t>ш</w:t>
            </w:r>
            <w:r w:rsidRPr="00592180">
              <w:rPr>
                <w:rFonts w:ascii="Times New Roman" w:hAnsi="Times New Roman" w:cs="Times New Roman"/>
                <w:b/>
                <w:sz w:val="18"/>
                <w:szCs w:val="18"/>
                <w:lang w:val="kk-KZ"/>
              </w:rPr>
              <w:t xml:space="preserve">арттар жасау </w:t>
            </w:r>
          </w:p>
          <w:p w:rsidR="0014403E" w:rsidRPr="00592180" w:rsidRDefault="0014403E" w:rsidP="0014403E">
            <w:pPr>
              <w:spacing w:after="0" w:line="240" w:lineRule="auto"/>
              <w:jc w:val="both"/>
              <w:rPr>
                <w:rFonts w:ascii="Times New Roman" w:eastAsiaTheme="minorHAnsi" w:hAnsi="Times New Roman" w:cs="Times New Roman"/>
                <w:b/>
                <w:bCs/>
                <w:sz w:val="18"/>
                <w:szCs w:val="18"/>
                <w:lang w:val="kk-KZ" w:eastAsia="en-US"/>
              </w:rPr>
            </w:pPr>
            <w:r w:rsidRPr="00592180">
              <w:rPr>
                <w:rFonts w:ascii="Times New Roman" w:hAnsi="Times New Roman" w:cs="Times New Roman"/>
                <w:b/>
                <w:sz w:val="18"/>
                <w:szCs w:val="18"/>
                <w:lang w:val="kk-KZ"/>
              </w:rPr>
              <w:t>жөніндегі бөлім бастығы</w:t>
            </w:r>
            <w:r w:rsidRPr="00592180">
              <w:rPr>
                <w:rFonts w:ascii="Times New Roman" w:eastAsiaTheme="minorHAnsi" w:hAnsi="Times New Roman" w:cs="Times New Roman"/>
                <w:b/>
                <w:bCs/>
                <w:sz w:val="18"/>
                <w:szCs w:val="18"/>
                <w:lang w:val="kk-KZ" w:eastAsia="en-US"/>
              </w:rPr>
              <w:t xml:space="preserve"> </w:t>
            </w:r>
          </w:p>
          <w:p w:rsidR="005455B0" w:rsidRPr="00592180" w:rsidRDefault="005455B0" w:rsidP="005455B0">
            <w:pPr>
              <w:spacing w:after="0" w:line="240" w:lineRule="auto"/>
              <w:jc w:val="both"/>
              <w:rPr>
                <w:rFonts w:ascii="Times New Roman" w:eastAsiaTheme="minorHAnsi" w:hAnsi="Times New Roman" w:cs="Times New Roman"/>
                <w:b/>
                <w:bCs/>
                <w:sz w:val="18"/>
                <w:szCs w:val="18"/>
                <w:lang w:val="kk-KZ" w:eastAsia="en-US"/>
              </w:rPr>
            </w:pPr>
          </w:p>
          <w:p w:rsidR="005455B0" w:rsidRPr="00A87012" w:rsidRDefault="005455B0" w:rsidP="005455B0">
            <w:pPr>
              <w:spacing w:after="0" w:line="240" w:lineRule="auto"/>
              <w:jc w:val="both"/>
              <w:rPr>
                <w:rFonts w:ascii="Times New Roman" w:eastAsiaTheme="minorHAnsi" w:hAnsi="Times New Roman" w:cs="Times New Roman"/>
                <w:b/>
                <w:bCs/>
                <w:sz w:val="18"/>
                <w:szCs w:val="18"/>
                <w:lang w:val="kk-KZ" w:eastAsia="en-US"/>
              </w:rPr>
            </w:pPr>
          </w:p>
          <w:p w:rsidR="005455B0" w:rsidRDefault="005455B0" w:rsidP="005455B0">
            <w:pPr>
              <w:spacing w:after="0" w:line="240" w:lineRule="auto"/>
              <w:contextualSpacing/>
              <w:jc w:val="both"/>
              <w:rPr>
                <w:rFonts w:ascii="Times New Roman" w:eastAsiaTheme="minorHAnsi" w:hAnsi="Times New Roman" w:cs="Times New Roman"/>
                <w:b/>
                <w:bCs/>
                <w:color w:val="000000" w:themeColor="text1"/>
                <w:spacing w:val="2"/>
                <w:sz w:val="18"/>
                <w:szCs w:val="18"/>
                <w:lang w:val="kk-KZ" w:eastAsia="en-US"/>
              </w:rPr>
            </w:pPr>
            <w:r>
              <w:rPr>
                <w:rFonts w:ascii="Times New Roman" w:eastAsiaTheme="minorHAnsi" w:hAnsi="Times New Roman" w:cs="Times New Roman"/>
                <w:b/>
                <w:bCs/>
                <w:sz w:val="18"/>
                <w:szCs w:val="18"/>
                <w:lang w:val="kk-KZ" w:eastAsia="en-US"/>
              </w:rPr>
              <w:t>___________________</w:t>
            </w:r>
            <w:r w:rsidR="00145C15">
              <w:rPr>
                <w:rFonts w:ascii="Times New Roman" w:eastAsiaTheme="minorHAnsi" w:hAnsi="Times New Roman" w:cs="Times New Roman"/>
                <w:b/>
                <w:bCs/>
                <w:color w:val="000000" w:themeColor="text1"/>
                <w:spacing w:val="2"/>
                <w:sz w:val="18"/>
                <w:szCs w:val="18"/>
                <w:lang w:val="kk-KZ" w:eastAsia="en-US"/>
              </w:rPr>
              <w:t>Д. С. Аубакирова</w:t>
            </w:r>
          </w:p>
          <w:p w:rsidR="00BA2555" w:rsidRPr="004913BD" w:rsidRDefault="00BA2555" w:rsidP="00BA2555">
            <w:pPr>
              <w:spacing w:after="0" w:line="240" w:lineRule="auto"/>
              <w:ind w:firstLine="567"/>
              <w:jc w:val="both"/>
              <w:rPr>
                <w:rFonts w:ascii="Times New Roman" w:eastAsiaTheme="minorHAnsi" w:hAnsi="Times New Roman" w:cs="Times New Roman"/>
                <w:b/>
                <w:bCs/>
                <w:sz w:val="18"/>
                <w:szCs w:val="18"/>
                <w:lang w:val="kk-KZ" w:eastAsia="en-US"/>
              </w:rPr>
            </w:pPr>
          </w:p>
          <w:p w:rsidR="00BA2555" w:rsidRPr="00A87012" w:rsidRDefault="00BA2555" w:rsidP="00BA2555">
            <w:pPr>
              <w:spacing w:after="0" w:line="240" w:lineRule="auto"/>
              <w:contextualSpacing/>
              <w:jc w:val="both"/>
              <w:rPr>
                <w:rFonts w:ascii="Times New Roman" w:eastAsiaTheme="minorHAnsi" w:hAnsi="Times New Roman" w:cs="Times New Roman"/>
                <w:b/>
                <w:color w:val="000000" w:themeColor="text1"/>
                <w:sz w:val="18"/>
                <w:szCs w:val="18"/>
                <w:lang w:val="kk-KZ" w:eastAsia="en-US"/>
              </w:rPr>
            </w:pPr>
          </w:p>
          <w:p w:rsidR="00092AD8" w:rsidRPr="00587E3D" w:rsidRDefault="00092AD8" w:rsidP="00092AD8">
            <w:pPr>
              <w:spacing w:after="0" w:line="240" w:lineRule="auto"/>
              <w:jc w:val="both"/>
              <w:rPr>
                <w:rFonts w:ascii="Times New Roman" w:hAnsi="Times New Roman" w:cs="Times New Roman"/>
                <w:b/>
                <w:color w:val="000000" w:themeColor="text1"/>
                <w:sz w:val="19"/>
                <w:szCs w:val="19"/>
                <w:lang w:val="kk-KZ"/>
              </w:rPr>
            </w:pPr>
          </w:p>
        </w:tc>
        <w:tc>
          <w:tcPr>
            <w:tcW w:w="5389" w:type="dxa"/>
            <w:shd w:val="clear" w:color="auto" w:fill="auto"/>
          </w:tcPr>
          <w:p w:rsidR="00D83EF7" w:rsidRPr="00D83EF7" w:rsidRDefault="00961ADF" w:rsidP="00D83EF7">
            <w:pPr>
              <w:pStyle w:val="2"/>
              <w:rPr>
                <w:spacing w:val="-10"/>
                <w:sz w:val="18"/>
                <w:lang w:val="kk-KZ"/>
              </w:rPr>
            </w:pPr>
            <w:r w:rsidRPr="00E3689C">
              <w:rPr>
                <w:noProof/>
                <w:spacing w:val="-10"/>
                <w:sz w:val="18"/>
              </w:rPr>
              <w:lastRenderedPageBreak/>
              <mc:AlternateContent>
                <mc:Choice Requires="wps">
                  <w:drawing>
                    <wp:anchor distT="0" distB="0" distL="114300" distR="114300" simplePos="0" relativeHeight="251656704" behindDoc="0" locked="0" layoutInCell="1" allowOverlap="1" wp14:anchorId="55D8B446" wp14:editId="7588C78E">
                      <wp:simplePos x="0" y="0"/>
                      <wp:positionH relativeFrom="column">
                        <wp:posOffset>5706745</wp:posOffset>
                      </wp:positionH>
                      <wp:positionV relativeFrom="paragraph">
                        <wp:posOffset>3331210</wp:posOffset>
                      </wp:positionV>
                      <wp:extent cx="1345565" cy="3437890"/>
                      <wp:effectExtent l="0" t="0" r="698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43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ADF" w:rsidRPr="007D35DC" w:rsidRDefault="00961ADF" w:rsidP="00961ADF">
                                  <w:pPr>
                                    <w:rPr>
                                      <w:sz w:val="18"/>
                                      <w:szCs w:val="18"/>
                                    </w:rPr>
                                  </w:pPr>
                                  <w:r w:rsidRPr="007D35DC">
                                    <w:rPr>
                                      <w:b/>
                                      <w:bCs/>
                                      <w:sz w:val="18"/>
                                      <w:szCs w:val="18"/>
                                    </w:rPr>
                                    <w:t>Потребитель:</w:t>
                                  </w:r>
                                </w:p>
                                <w:p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ADF" w:rsidRDefault="00961ADF" w:rsidP="00961ADF">
                                  <w:pPr>
                                    <w:rPr>
                                      <w:b/>
                                      <w:bCs/>
                                      <w:sz w:val="20"/>
                                    </w:rPr>
                                  </w:pPr>
                                </w:p>
                                <w:p w:rsidR="00961ADF" w:rsidRDefault="00961ADF" w:rsidP="00961ADF">
                                  <w:pPr>
                                    <w:rPr>
                                      <w:b/>
                                      <w:bCs/>
                                      <w:sz w:val="20"/>
                                    </w:rPr>
                                  </w:pPr>
                                </w:p>
                                <w:p w:rsidR="00961ADF" w:rsidRDefault="00961ADF" w:rsidP="00961ADF">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5D8B446" id="Надпись 1" o:spid="_x0000_s1027" type="#_x0000_t202" style="position:absolute;left:0;text-align:left;margin-left:449.35pt;margin-top:262.3pt;width:105.95pt;height:27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" stroked="f">
                      <v:textbox>
                        <w:txbxContent>
                          <w:p w:rsidR="00961ADF" w:rsidRPr="007D35DC" w:rsidRDefault="00961ADF" w:rsidP="00961ADF">
                            <w:pPr>
                              <w:rPr>
                                <w:sz w:val="18"/>
                                <w:szCs w:val="18"/>
                              </w:rPr>
                            </w:pPr>
                            <w:r w:rsidRPr="007D35DC">
                              <w:rPr>
                                <w:b/>
                                <w:bCs/>
                                <w:sz w:val="18"/>
                                <w:szCs w:val="18"/>
                              </w:rPr>
                              <w:t>Потребитель:</w:t>
                            </w:r>
                          </w:p>
                          <w:p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ADF" w:rsidRDefault="00961ADF" w:rsidP="00961ADF">
                            <w:pPr>
                              <w:rPr>
                                <w:b/>
                                <w:bCs/>
                                <w:sz w:val="20"/>
                              </w:rPr>
                            </w:pPr>
                          </w:p>
                          <w:p w:rsidR="00961ADF" w:rsidRDefault="00961ADF" w:rsidP="00961ADF">
                            <w:pPr>
                              <w:rPr>
                                <w:b/>
                                <w:bCs/>
                                <w:sz w:val="20"/>
                              </w:rPr>
                            </w:pPr>
                          </w:p>
                          <w:p w:rsidR="00961ADF" w:rsidRDefault="00961ADF" w:rsidP="00961ADF">
                            <w:pPr>
                              <w:jc w:val="center"/>
                              <w:rPr>
                                <w:b/>
                                <w:bCs/>
                                <w:sz w:val="20"/>
                              </w:rPr>
                            </w:pPr>
                            <w:r w:rsidRPr="00AF6E11">
                              <w:rPr>
                                <w:b/>
                                <w:bCs/>
                                <w:sz w:val="20"/>
                              </w:rPr>
                              <w:t>__________________</w:t>
                            </w:r>
                          </w:p>
                        </w:txbxContent>
                      </v:textbox>
                    </v:shape>
                  </w:pict>
                </mc:Fallback>
              </mc:AlternateContent>
            </w:r>
            <w:r>
              <w:rPr>
                <w:spacing w:val="-10"/>
                <w:sz w:val="18"/>
                <w:lang w:val="kk-KZ"/>
              </w:rPr>
              <w:t>Типовой договор</w:t>
            </w:r>
            <w:r w:rsidRPr="00E3689C">
              <w:rPr>
                <w:spacing w:val="-10"/>
                <w:sz w:val="18"/>
                <w:lang w:val="kk-KZ"/>
              </w:rPr>
              <w:t xml:space="preserve"> №_________</w:t>
            </w:r>
          </w:p>
          <w:p w:rsidR="001A4352" w:rsidRPr="00334AE5" w:rsidRDefault="001A4352" w:rsidP="001A4352">
            <w:pPr>
              <w:pStyle w:val="2"/>
              <w:rPr>
                <w:spacing w:val="-10"/>
                <w:sz w:val="18"/>
                <w:lang w:val="kk-KZ"/>
              </w:rPr>
            </w:pPr>
            <w:r w:rsidRPr="00334AE5">
              <w:rPr>
                <w:spacing w:val="-10"/>
                <w:sz w:val="18"/>
                <w:lang w:val="kk-KZ"/>
              </w:rPr>
              <w:t>на предоставление услуг водоотведения с бытовыми</w:t>
            </w:r>
          </w:p>
          <w:p w:rsidR="001A4352" w:rsidRPr="00334AE5" w:rsidRDefault="001A4352" w:rsidP="001A4352">
            <w:pPr>
              <w:pStyle w:val="2"/>
              <w:rPr>
                <w:spacing w:val="-10"/>
                <w:sz w:val="18"/>
                <w:lang w:val="kk-KZ"/>
              </w:rPr>
            </w:pPr>
            <w:r w:rsidRPr="00334AE5">
              <w:rPr>
                <w:spacing w:val="-10"/>
                <w:sz w:val="18"/>
                <w:lang w:val="kk-KZ"/>
              </w:rPr>
              <w:t>потребителями, проживающими в индивидуальных жилых строениях</w:t>
            </w:r>
          </w:p>
          <w:p w:rsidR="00D83EF7" w:rsidRPr="00E3689C" w:rsidRDefault="00D83EF7" w:rsidP="002C3AA7">
            <w:pPr>
              <w:pStyle w:val="2"/>
              <w:rPr>
                <w:spacing w:val="-10"/>
                <w:sz w:val="18"/>
                <w:lang w:val="kk-KZ"/>
              </w:rPr>
            </w:pPr>
          </w:p>
          <w:tbl>
            <w:tblPr>
              <w:tblW w:w="5000" w:type="pct"/>
              <w:tblLayout w:type="fixed"/>
              <w:tblCellMar>
                <w:left w:w="0" w:type="dxa"/>
                <w:right w:w="0" w:type="dxa"/>
              </w:tblCellMar>
              <w:tblLook w:val="04A0" w:firstRow="1" w:lastRow="0" w:firstColumn="1" w:lastColumn="0" w:noHBand="0" w:noVBand="1"/>
            </w:tblPr>
            <w:tblGrid>
              <w:gridCol w:w="2586"/>
              <w:gridCol w:w="2587"/>
            </w:tblGrid>
            <w:tr w:rsidR="00BB3398" w:rsidRPr="00902E39" w:rsidTr="009F7761">
              <w:tc>
                <w:tcPr>
                  <w:tcW w:w="2500" w:type="pct"/>
                  <w:tcMar>
                    <w:top w:w="0" w:type="dxa"/>
                    <w:left w:w="108" w:type="dxa"/>
                    <w:bottom w:w="0" w:type="dxa"/>
                    <w:right w:w="108" w:type="dxa"/>
                  </w:tcMar>
                  <w:hideMark/>
                </w:tcPr>
                <w:p w:rsidR="00BB3398" w:rsidRPr="00D83EF7" w:rsidRDefault="00BB3398" w:rsidP="00C41A3F">
                  <w:pPr>
                    <w:spacing w:after="0" w:line="240" w:lineRule="auto"/>
                    <w:jc w:val="both"/>
                    <w:rPr>
                      <w:rFonts w:ascii="Times New Roman" w:hAnsi="Times New Roman" w:cs="Times New Roman"/>
                      <w:color w:val="000000" w:themeColor="text1"/>
                      <w:sz w:val="18"/>
                      <w:szCs w:val="18"/>
                    </w:rPr>
                  </w:pPr>
                  <w:r w:rsidRPr="00902E39">
                    <w:rPr>
                      <w:rStyle w:val="s1"/>
                      <w:rFonts w:ascii="Times New Roman" w:hAnsi="Times New Roman" w:cs="Times New Roman"/>
                      <w:color w:val="000000" w:themeColor="text1"/>
                      <w:sz w:val="18"/>
                      <w:szCs w:val="18"/>
                    </w:rPr>
                    <w:t> </w:t>
                  </w:r>
                  <w:r w:rsidR="00D83EF7" w:rsidRPr="00902E39">
                    <w:rPr>
                      <w:rStyle w:val="s0"/>
                      <w:color w:val="000000" w:themeColor="text1"/>
                      <w:sz w:val="18"/>
                      <w:szCs w:val="18"/>
                    </w:rPr>
                    <w:t xml:space="preserve">г. Алматы                </w:t>
                  </w:r>
                </w:p>
              </w:tc>
              <w:tc>
                <w:tcPr>
                  <w:tcW w:w="2500" w:type="pct"/>
                  <w:tcMar>
                    <w:top w:w="0" w:type="dxa"/>
                    <w:left w:w="108" w:type="dxa"/>
                    <w:bottom w:w="0" w:type="dxa"/>
                    <w:right w:w="108" w:type="dxa"/>
                  </w:tcMar>
                  <w:hideMark/>
                </w:tcPr>
                <w:p w:rsidR="00BB3398" w:rsidRPr="00902E39" w:rsidRDefault="00BB3398" w:rsidP="00C9749E">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«____»____________20</w:t>
                  </w:r>
                  <w:r w:rsidR="004844FE">
                    <w:rPr>
                      <w:rStyle w:val="s0"/>
                      <w:color w:val="000000" w:themeColor="text1"/>
                      <w:sz w:val="18"/>
                      <w:szCs w:val="18"/>
                    </w:rPr>
                    <w:t>25</w:t>
                  </w:r>
                  <w:r w:rsidR="007E443C" w:rsidRPr="00902E39">
                    <w:rPr>
                      <w:rStyle w:val="s0"/>
                      <w:color w:val="000000" w:themeColor="text1"/>
                      <w:sz w:val="18"/>
                      <w:szCs w:val="18"/>
                    </w:rPr>
                    <w:t xml:space="preserve"> </w:t>
                  </w:r>
                  <w:r w:rsidRPr="00902E39">
                    <w:rPr>
                      <w:rStyle w:val="s0"/>
                      <w:color w:val="000000" w:themeColor="text1"/>
                      <w:sz w:val="18"/>
                      <w:szCs w:val="18"/>
                    </w:rPr>
                    <w:t>г</w:t>
                  </w:r>
                  <w:r w:rsidR="0097771B">
                    <w:rPr>
                      <w:rStyle w:val="s0"/>
                      <w:color w:val="000000" w:themeColor="text1"/>
                      <w:sz w:val="18"/>
                      <w:szCs w:val="18"/>
                    </w:rPr>
                    <w:t>.</w:t>
                  </w:r>
                </w:p>
              </w:tc>
            </w:tr>
            <w:tr w:rsidR="00BB3398" w:rsidRPr="00902E39" w:rsidTr="009F7761">
              <w:tc>
                <w:tcPr>
                  <w:tcW w:w="2500" w:type="pct"/>
                  <w:tcMar>
                    <w:top w:w="0" w:type="dxa"/>
                    <w:left w:w="108" w:type="dxa"/>
                    <w:bottom w:w="0" w:type="dxa"/>
                    <w:right w:w="108" w:type="dxa"/>
                  </w:tcMar>
                  <w:hideMark/>
                </w:tcPr>
                <w:p w:rsidR="00BB3398" w:rsidRPr="00902E39" w:rsidRDefault="00BB3398" w:rsidP="00D42D47">
                  <w:pPr>
                    <w:spacing w:after="0" w:line="240" w:lineRule="auto"/>
                    <w:jc w:val="both"/>
                    <w:rPr>
                      <w:rFonts w:ascii="Times New Roman" w:hAnsi="Times New Roman" w:cs="Times New Roman"/>
                      <w:color w:val="000000" w:themeColor="text1"/>
                      <w:sz w:val="18"/>
                      <w:szCs w:val="18"/>
                    </w:rPr>
                  </w:pPr>
                </w:p>
              </w:tc>
              <w:tc>
                <w:tcPr>
                  <w:tcW w:w="2500" w:type="pct"/>
                  <w:tcMar>
                    <w:top w:w="0" w:type="dxa"/>
                    <w:left w:w="108" w:type="dxa"/>
                    <w:bottom w:w="0" w:type="dxa"/>
                    <w:right w:w="108" w:type="dxa"/>
                  </w:tcMar>
                  <w:hideMark/>
                </w:tcPr>
                <w:p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Style w:val="s0"/>
                      <w:color w:val="000000" w:themeColor="text1"/>
                      <w:sz w:val="18"/>
                      <w:szCs w:val="18"/>
                    </w:rPr>
                    <w:t> </w:t>
                  </w:r>
                </w:p>
              </w:tc>
            </w:tr>
          </w:tbl>
          <w:p w:rsidR="004F298F" w:rsidRPr="00336D91" w:rsidRDefault="001D1C1F" w:rsidP="004F298F">
            <w:pPr>
              <w:pStyle w:val="pj"/>
              <w:ind w:firstLine="0"/>
              <w:rPr>
                <w:sz w:val="18"/>
                <w:szCs w:val="18"/>
              </w:rPr>
            </w:pPr>
            <w:r>
              <w:rPr>
                <w:b/>
                <w:spacing w:val="-10"/>
                <w:sz w:val="18"/>
                <w:szCs w:val="18"/>
                <w:lang w:val="kk-KZ"/>
              </w:rPr>
              <w:t xml:space="preserve">           </w:t>
            </w:r>
            <w:r w:rsidR="00BB3398" w:rsidRPr="009B72D6">
              <w:rPr>
                <w:b/>
                <w:spacing w:val="-10"/>
                <w:sz w:val="18"/>
                <w:szCs w:val="18"/>
                <w:lang w:val="kk-KZ"/>
              </w:rPr>
              <w:t>Г</w:t>
            </w:r>
            <w:proofErr w:type="spellStart"/>
            <w:r w:rsidR="00BB3398" w:rsidRPr="009B72D6">
              <w:rPr>
                <w:b/>
                <w:spacing w:val="-10"/>
                <w:sz w:val="18"/>
                <w:szCs w:val="18"/>
              </w:rPr>
              <w:t>осударственное</w:t>
            </w:r>
            <w:proofErr w:type="spellEnd"/>
            <w:r w:rsidR="00BB3398" w:rsidRPr="009B72D6">
              <w:rPr>
                <w:b/>
                <w:spacing w:val="-10"/>
                <w:sz w:val="18"/>
                <w:szCs w:val="18"/>
              </w:rPr>
              <w:t xml:space="preserve"> коммунальное предприятие на праве хозяйственного ведения «Алматы </w:t>
            </w:r>
            <w:r w:rsidR="00431213" w:rsidRPr="009B72D6">
              <w:rPr>
                <w:b/>
                <w:spacing w:val="-10"/>
                <w:sz w:val="18"/>
                <w:szCs w:val="18"/>
              </w:rPr>
              <w:t>С</w:t>
            </w:r>
            <w:r w:rsidR="00BB3398" w:rsidRPr="009B72D6">
              <w:rPr>
                <w:b/>
                <w:spacing w:val="-10"/>
                <w:sz w:val="18"/>
                <w:szCs w:val="18"/>
              </w:rPr>
              <w:t>у» Управления энерг</w:t>
            </w:r>
            <w:r w:rsidR="00766932">
              <w:rPr>
                <w:b/>
                <w:spacing w:val="-10"/>
                <w:sz w:val="18"/>
                <w:szCs w:val="18"/>
              </w:rPr>
              <w:t xml:space="preserve">етики и  водоснабжения </w:t>
            </w:r>
            <w:r w:rsidR="00BB3398" w:rsidRPr="009B72D6">
              <w:rPr>
                <w:b/>
                <w:spacing w:val="-10"/>
                <w:sz w:val="18"/>
                <w:szCs w:val="18"/>
              </w:rPr>
              <w:t>города Алматы</w:t>
            </w:r>
            <w:r w:rsidR="00B649E7" w:rsidRPr="009B72D6">
              <w:rPr>
                <w:b/>
                <w:spacing w:val="-10"/>
                <w:sz w:val="18"/>
                <w:szCs w:val="18"/>
                <w:lang w:val="kk-KZ"/>
              </w:rPr>
              <w:t>,</w:t>
            </w:r>
            <w:r w:rsidR="00BB3398" w:rsidRPr="009B72D6">
              <w:rPr>
                <w:b/>
                <w:spacing w:val="-10"/>
                <w:sz w:val="18"/>
                <w:szCs w:val="18"/>
              </w:rPr>
              <w:t xml:space="preserve"> </w:t>
            </w:r>
            <w:r w:rsidR="00E61CEE" w:rsidRPr="009B72D6">
              <w:rPr>
                <w:spacing w:val="-10"/>
                <w:sz w:val="18"/>
                <w:szCs w:val="18"/>
                <w:lang w:val="kk-KZ"/>
              </w:rPr>
              <w:t>БИН 080940004108</w:t>
            </w:r>
            <w:r w:rsidR="00E61CEE" w:rsidRPr="009B72D6">
              <w:rPr>
                <w:spacing w:val="-10"/>
                <w:sz w:val="18"/>
                <w:szCs w:val="18"/>
              </w:rPr>
              <w:t xml:space="preserve"> </w:t>
            </w:r>
            <w:r w:rsidR="00BB3398" w:rsidRPr="009B72D6">
              <w:rPr>
                <w:sz w:val="18"/>
                <w:szCs w:val="18"/>
              </w:rPr>
              <w:t>предоставляющ</w:t>
            </w:r>
            <w:r w:rsidR="00431213" w:rsidRPr="009B72D6">
              <w:rPr>
                <w:sz w:val="18"/>
                <w:szCs w:val="18"/>
              </w:rPr>
              <w:t>ее</w:t>
            </w:r>
            <w:r w:rsidR="00BB3398" w:rsidRPr="009B72D6">
              <w:rPr>
                <w:sz w:val="18"/>
                <w:szCs w:val="18"/>
              </w:rPr>
              <w:t xml:space="preserve"> услуги водоснабжения и</w:t>
            </w:r>
            <w:r w:rsidR="0097771B" w:rsidRPr="009B72D6">
              <w:rPr>
                <w:sz w:val="18"/>
                <w:szCs w:val="18"/>
              </w:rPr>
              <w:t xml:space="preserve"> (или)</w:t>
            </w:r>
            <w:r w:rsidR="00BB3398" w:rsidRPr="009B72D6">
              <w:rPr>
                <w:sz w:val="18"/>
                <w:szCs w:val="18"/>
              </w:rPr>
              <w:t xml:space="preserve"> водоотведения</w:t>
            </w:r>
            <w:r w:rsidR="005E42E9">
              <w:rPr>
                <w:sz w:val="18"/>
                <w:szCs w:val="18"/>
              </w:rPr>
              <w:t xml:space="preserve"> </w:t>
            </w:r>
            <w:r w:rsidR="00BB3398" w:rsidRPr="009B72D6">
              <w:rPr>
                <w:sz w:val="18"/>
                <w:szCs w:val="18"/>
              </w:rPr>
              <w:t>(далее – Услуги)</w:t>
            </w:r>
            <w:r w:rsidR="00F95FAD" w:rsidRPr="009B72D6">
              <w:rPr>
                <w:sz w:val="18"/>
                <w:szCs w:val="18"/>
              </w:rPr>
              <w:t>,</w:t>
            </w:r>
            <w:r w:rsidR="00BB3398" w:rsidRPr="009B72D6">
              <w:rPr>
                <w:spacing w:val="-10"/>
                <w:sz w:val="18"/>
                <w:szCs w:val="18"/>
              </w:rPr>
              <w:t xml:space="preserve"> </w:t>
            </w:r>
            <w:r w:rsidR="00242B72" w:rsidRPr="009B72D6">
              <w:rPr>
                <w:rStyle w:val="s0"/>
                <w:sz w:val="18"/>
                <w:szCs w:val="18"/>
              </w:rPr>
              <w:t>именуемое</w:t>
            </w:r>
            <w:r w:rsidR="00BB3398" w:rsidRPr="009B72D6">
              <w:rPr>
                <w:sz w:val="18"/>
                <w:szCs w:val="18"/>
              </w:rPr>
              <w:t xml:space="preserve"> в дальнейшем</w:t>
            </w:r>
            <w:r w:rsidR="00BB3398" w:rsidRPr="009B72D6">
              <w:rPr>
                <w:b/>
                <w:sz w:val="18"/>
                <w:szCs w:val="18"/>
              </w:rPr>
              <w:t xml:space="preserve"> </w:t>
            </w:r>
            <w:r w:rsidR="00EE2D16" w:rsidRPr="009B72D6">
              <w:rPr>
                <w:b/>
                <w:sz w:val="18"/>
                <w:szCs w:val="18"/>
              </w:rPr>
              <w:t>«Поставщик»</w:t>
            </w:r>
            <w:r w:rsidR="00EE2D16" w:rsidRPr="009B72D6">
              <w:rPr>
                <w:b/>
                <w:sz w:val="18"/>
                <w:szCs w:val="18"/>
                <w:lang w:val="kk-KZ"/>
              </w:rPr>
              <w:t xml:space="preserve"> </w:t>
            </w:r>
            <w:r w:rsidR="00EE2D16" w:rsidRPr="00780F12">
              <w:rPr>
                <w:spacing w:val="-10"/>
                <w:sz w:val="18"/>
                <w:szCs w:val="18"/>
              </w:rPr>
              <w:t>в лице</w:t>
            </w:r>
            <w:r w:rsidR="00EE2D16" w:rsidRPr="00780F12">
              <w:rPr>
                <w:spacing w:val="-10"/>
                <w:sz w:val="18"/>
                <w:szCs w:val="18"/>
                <w:lang w:val="kk-KZ"/>
              </w:rPr>
              <w:t xml:space="preserve"> </w:t>
            </w:r>
            <w:r w:rsidR="00EE2D16">
              <w:rPr>
                <w:spacing w:val="-10"/>
                <w:sz w:val="18"/>
                <w:szCs w:val="18"/>
              </w:rPr>
              <w:t>начальника отдела по заключению договоров</w:t>
            </w:r>
            <w:r w:rsidR="00EE2D16">
              <w:rPr>
                <w:spacing w:val="-10"/>
                <w:sz w:val="18"/>
                <w:szCs w:val="18"/>
                <w:lang w:val="kk-KZ"/>
              </w:rPr>
              <w:t xml:space="preserve"> </w:t>
            </w:r>
            <w:r w:rsidR="00EE2D16" w:rsidRPr="00780F12">
              <w:rPr>
                <w:spacing w:val="-10"/>
                <w:sz w:val="18"/>
                <w:szCs w:val="18"/>
                <w:lang w:val="kk-KZ"/>
              </w:rPr>
              <w:t>управления регулирования водоснабжения и водоотведения</w:t>
            </w:r>
            <w:r w:rsidR="00EE2D16">
              <w:rPr>
                <w:spacing w:val="-10"/>
                <w:sz w:val="18"/>
                <w:szCs w:val="18"/>
                <w:lang w:val="kk-KZ"/>
              </w:rPr>
              <w:t xml:space="preserve"> </w:t>
            </w:r>
            <w:r w:rsidR="006C2CA4">
              <w:rPr>
                <w:spacing w:val="-10"/>
                <w:sz w:val="19"/>
                <w:szCs w:val="19"/>
                <w:lang w:val="kk-KZ"/>
              </w:rPr>
              <w:t xml:space="preserve">Аубакировой Динары Садыровны   действующего на основании доверенности   </w:t>
            </w:r>
            <w:r w:rsidR="004844FE">
              <w:rPr>
                <w:spacing w:val="-10"/>
                <w:sz w:val="18"/>
                <w:szCs w:val="18"/>
              </w:rPr>
              <w:t xml:space="preserve">№ </w:t>
            </w:r>
            <w:r w:rsidR="004844FE">
              <w:rPr>
                <w:spacing w:val="-10"/>
                <w:sz w:val="18"/>
                <w:szCs w:val="18"/>
                <w:lang w:val="kk-KZ"/>
              </w:rPr>
              <w:t>03-13/171</w:t>
            </w:r>
            <w:r w:rsidR="004844FE">
              <w:rPr>
                <w:spacing w:val="-10"/>
                <w:sz w:val="18"/>
                <w:szCs w:val="18"/>
              </w:rPr>
              <w:t xml:space="preserve"> от «31» декабря 202</w:t>
            </w:r>
            <w:r w:rsidR="004844FE">
              <w:rPr>
                <w:spacing w:val="-10"/>
                <w:sz w:val="18"/>
                <w:szCs w:val="18"/>
                <w:lang w:val="kk-KZ"/>
              </w:rPr>
              <w:t>4</w:t>
            </w:r>
            <w:r w:rsidR="004844FE" w:rsidRPr="00780F12">
              <w:rPr>
                <w:spacing w:val="-10"/>
                <w:sz w:val="18"/>
                <w:szCs w:val="18"/>
                <w:lang w:val="kk-KZ"/>
              </w:rPr>
              <w:t xml:space="preserve"> </w:t>
            </w:r>
            <w:r w:rsidR="004844FE">
              <w:rPr>
                <w:spacing w:val="-10"/>
                <w:sz w:val="18"/>
                <w:szCs w:val="18"/>
                <w:lang w:val="kk-KZ"/>
              </w:rPr>
              <w:t xml:space="preserve">года </w:t>
            </w:r>
            <w:r w:rsidR="00EE2D16" w:rsidRPr="00780F12">
              <w:rPr>
                <w:rStyle w:val="s0"/>
                <w:sz w:val="18"/>
                <w:szCs w:val="18"/>
              </w:rPr>
              <w:t xml:space="preserve">с одной </w:t>
            </w:r>
            <w:proofErr w:type="spellStart"/>
            <w:r w:rsidR="00EE2D16" w:rsidRPr="00780F12">
              <w:rPr>
                <w:rStyle w:val="s0"/>
                <w:sz w:val="18"/>
                <w:szCs w:val="18"/>
              </w:rPr>
              <w:t>стороны,</w:t>
            </w:r>
            <w:r w:rsidR="00EE2D16" w:rsidRPr="009B72D6">
              <w:rPr>
                <w:rStyle w:val="s0"/>
                <w:sz w:val="18"/>
                <w:szCs w:val="18"/>
              </w:rPr>
              <w:t>и</w:t>
            </w:r>
            <w:proofErr w:type="spellEnd"/>
            <w:r w:rsidR="00EE2D16" w:rsidRPr="009B72D6">
              <w:rPr>
                <w:rStyle w:val="s0"/>
                <w:sz w:val="18"/>
                <w:szCs w:val="18"/>
              </w:rPr>
              <w:t xml:space="preserve"> </w:t>
            </w:r>
            <w:r w:rsidR="004F298F" w:rsidRPr="009B72D6">
              <w:rPr>
                <w:rStyle w:val="s0"/>
                <w:sz w:val="18"/>
                <w:szCs w:val="18"/>
              </w:rPr>
              <w:t>__________________________________________________________________________________________________________________</w:t>
            </w:r>
          </w:p>
          <w:p w:rsidR="002E16CC" w:rsidRPr="00E3689C" w:rsidRDefault="002E16CC" w:rsidP="002E16CC">
            <w:pPr>
              <w:spacing w:after="0" w:line="256" w:lineRule="auto"/>
              <w:jc w:val="both"/>
              <w:rPr>
                <w:spacing w:val="-10"/>
                <w:sz w:val="18"/>
                <w:szCs w:val="18"/>
                <w:lang w:val="kk-KZ"/>
              </w:rPr>
            </w:pPr>
            <w:r w:rsidRPr="00E3689C">
              <w:rPr>
                <w:rFonts w:ascii="Times New Roman" w:hAnsi="Times New Roman" w:cs="Times New Roman"/>
                <w:sz w:val="18"/>
                <w:szCs w:val="18"/>
              </w:rPr>
              <w:t>Удостоверение личности №</w:t>
            </w:r>
            <w:r w:rsidR="00DD6BDB">
              <w:rPr>
                <w:rFonts w:ascii="Times New Roman" w:hAnsi="Times New Roman" w:cs="Times New Roman"/>
                <w:sz w:val="20"/>
                <w:szCs w:val="20"/>
              </w:rPr>
              <w:t>_________________</w:t>
            </w:r>
            <w:r w:rsidRPr="00886420">
              <w:rPr>
                <w:rFonts w:ascii="Times New Roman" w:hAnsi="Times New Roman" w:cs="Times New Roman"/>
                <w:sz w:val="19"/>
                <w:szCs w:val="19"/>
              </w:rPr>
              <w:t>________</w:t>
            </w:r>
            <w:r w:rsidRPr="00E3689C">
              <w:rPr>
                <w:rFonts w:ascii="Times New Roman" w:hAnsi="Times New Roman" w:cs="Times New Roman"/>
                <w:sz w:val="19"/>
                <w:szCs w:val="19"/>
              </w:rPr>
              <w:t xml:space="preserve">, </w:t>
            </w:r>
            <w:r w:rsidRPr="00E3689C">
              <w:rPr>
                <w:rFonts w:ascii="Times New Roman" w:hAnsi="Times New Roman" w:cs="Times New Roman"/>
                <w:sz w:val="18"/>
                <w:szCs w:val="18"/>
              </w:rPr>
              <w:t>выданное</w:t>
            </w:r>
            <w:r w:rsidRPr="00E3689C">
              <w:rPr>
                <w:rFonts w:ascii="Times New Roman" w:hAnsi="Times New Roman" w:cs="Times New Roman"/>
                <w:sz w:val="19"/>
                <w:szCs w:val="19"/>
              </w:rPr>
              <w:t xml:space="preserve"> </w:t>
            </w:r>
            <w:r w:rsidRPr="00E3689C">
              <w:rPr>
                <w:rFonts w:ascii="Times New Roman" w:hAnsi="Times New Roman" w:cs="Times New Roman"/>
                <w:sz w:val="20"/>
                <w:szCs w:val="20"/>
              </w:rPr>
              <w:t>____________________</w:t>
            </w:r>
            <w:r w:rsidRPr="00E3689C">
              <w:rPr>
                <w:rFonts w:ascii="Times New Roman" w:hAnsi="Times New Roman" w:cs="Times New Roman"/>
                <w:sz w:val="19"/>
                <w:szCs w:val="19"/>
              </w:rPr>
              <w:t xml:space="preserve">, </w:t>
            </w:r>
            <w:r w:rsidRPr="00E3689C">
              <w:rPr>
                <w:rFonts w:ascii="Times New Roman" w:hAnsi="Times New Roman" w:cs="Times New Roman"/>
                <w:sz w:val="18"/>
                <w:szCs w:val="18"/>
              </w:rPr>
              <w:t>от</w:t>
            </w:r>
            <w:r>
              <w:rPr>
                <w:rFonts w:ascii="Times New Roman" w:hAnsi="Times New Roman" w:cs="Times New Roman"/>
                <w:sz w:val="19"/>
                <w:szCs w:val="19"/>
              </w:rPr>
              <w:t xml:space="preserve"> </w:t>
            </w:r>
            <w:r w:rsidRPr="00E3689C">
              <w:rPr>
                <w:rFonts w:ascii="Times New Roman" w:hAnsi="Times New Roman" w:cs="Times New Roman"/>
                <w:sz w:val="20"/>
                <w:szCs w:val="20"/>
              </w:rPr>
              <w:t>_________________</w:t>
            </w:r>
            <w:r w:rsidRPr="00886420">
              <w:rPr>
                <w:rFonts w:ascii="Times New Roman" w:hAnsi="Times New Roman" w:cs="Times New Roman"/>
                <w:sz w:val="20"/>
                <w:szCs w:val="20"/>
              </w:rPr>
              <w:t>_</w:t>
            </w:r>
            <w:proofErr w:type="gramStart"/>
            <w:r w:rsidRPr="00886420">
              <w:rPr>
                <w:rFonts w:ascii="Times New Roman" w:hAnsi="Times New Roman" w:cs="Times New Roman"/>
                <w:sz w:val="20"/>
                <w:szCs w:val="20"/>
              </w:rPr>
              <w:t>_</w:t>
            </w:r>
            <w:r w:rsidRPr="00E3689C">
              <w:rPr>
                <w:rFonts w:ascii="Times New Roman" w:hAnsi="Times New Roman" w:cs="Times New Roman"/>
                <w:sz w:val="19"/>
                <w:szCs w:val="19"/>
              </w:rPr>
              <w:t>,</w:t>
            </w:r>
            <w:r w:rsidRPr="00E3689C">
              <w:rPr>
                <w:rFonts w:ascii="Times New Roman" w:hAnsi="Times New Roman" w:cs="Times New Roman"/>
                <w:sz w:val="19"/>
                <w:szCs w:val="19"/>
                <w:lang w:val="kk-KZ"/>
              </w:rPr>
              <w:t xml:space="preserve">  </w:t>
            </w:r>
            <w:r>
              <w:rPr>
                <w:rFonts w:ascii="Times New Roman" w:hAnsi="Times New Roman" w:cs="Times New Roman"/>
                <w:sz w:val="19"/>
                <w:szCs w:val="19"/>
                <w:lang w:val="kk-KZ"/>
              </w:rPr>
              <w:t xml:space="preserve"> </w:t>
            </w:r>
            <w:proofErr w:type="gramEnd"/>
            <w:r>
              <w:rPr>
                <w:rFonts w:ascii="Times New Roman" w:hAnsi="Times New Roman" w:cs="Times New Roman"/>
                <w:sz w:val="19"/>
                <w:szCs w:val="19"/>
                <w:lang w:val="kk-KZ"/>
              </w:rPr>
              <w:t xml:space="preserve">            </w:t>
            </w:r>
            <w:r w:rsidRPr="00E3689C">
              <w:rPr>
                <w:rFonts w:ascii="Times New Roman" w:hAnsi="Times New Roman" w:cs="Times New Roman"/>
                <w:sz w:val="19"/>
                <w:szCs w:val="19"/>
                <w:lang w:val="kk-KZ"/>
              </w:rPr>
              <w:t xml:space="preserve">   </w:t>
            </w:r>
            <w:r w:rsidRPr="00E3689C">
              <w:rPr>
                <w:rFonts w:ascii="Times New Roman" w:hAnsi="Times New Roman" w:cs="Times New Roman"/>
                <w:sz w:val="18"/>
                <w:szCs w:val="18"/>
                <w:lang w:val="kk-KZ"/>
              </w:rPr>
              <w:t>ИИН</w:t>
            </w:r>
            <w:r w:rsidRPr="00E3689C">
              <w:rPr>
                <w:rFonts w:ascii="Times New Roman" w:hAnsi="Times New Roman" w:cs="Times New Roman"/>
                <w:sz w:val="19"/>
                <w:szCs w:val="19"/>
                <w:lang w:val="kk-KZ"/>
              </w:rPr>
              <w:t xml:space="preserve"> </w:t>
            </w:r>
            <w:r w:rsidRPr="00E3689C">
              <w:rPr>
                <w:rFonts w:ascii="Times New Roman" w:hAnsi="Times New Roman" w:cs="Times New Roman"/>
                <w:sz w:val="20"/>
                <w:szCs w:val="20"/>
              </w:rPr>
              <w:t>___________________________</w:t>
            </w:r>
            <w:r w:rsidRPr="00E3689C">
              <w:rPr>
                <w:rFonts w:ascii="Times New Roman" w:hAnsi="Times New Roman" w:cs="Times New Roman"/>
                <w:sz w:val="19"/>
                <w:szCs w:val="19"/>
              </w:rPr>
              <w:t xml:space="preserve">, </w:t>
            </w:r>
            <w:r w:rsidRPr="00E3689C">
              <w:rPr>
                <w:rFonts w:ascii="Times New Roman" w:hAnsi="Times New Roman" w:cs="Times New Roman"/>
                <w:spacing w:val="-10"/>
                <w:sz w:val="18"/>
                <w:szCs w:val="18"/>
                <w:lang w:val="kk-KZ"/>
              </w:rPr>
              <w:t>именуемый в дальнейшем «Потребитель» с другой стороны, вместе именуемые Стороны, заключили настоящий Договор (далее - Договор) о нижеследующем:</w:t>
            </w:r>
          </w:p>
          <w:p w:rsidR="009443D8" w:rsidRPr="002E16CC" w:rsidRDefault="009443D8" w:rsidP="00C41A3F">
            <w:pPr>
              <w:autoSpaceDE w:val="0"/>
              <w:autoSpaceDN w:val="0"/>
              <w:spacing w:after="0" w:line="240" w:lineRule="auto"/>
              <w:ind w:firstLine="567"/>
              <w:jc w:val="both"/>
              <w:rPr>
                <w:rStyle w:val="s1"/>
                <w:rFonts w:ascii="Times New Roman" w:hAnsi="Times New Roman" w:cs="Times New Roman"/>
                <w:b/>
                <w:bCs/>
                <w:color w:val="000000" w:themeColor="text1"/>
                <w:sz w:val="18"/>
                <w:szCs w:val="18"/>
                <w:lang w:val="kk-KZ"/>
              </w:rPr>
            </w:pPr>
          </w:p>
          <w:p w:rsidR="00BB3398" w:rsidRPr="00902E39" w:rsidRDefault="00DA2CE5"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sz w:val="18"/>
                <w:szCs w:val="18"/>
              </w:rPr>
              <w:t xml:space="preserve"> </w:t>
            </w:r>
            <w:r w:rsidRPr="00902E39">
              <w:rPr>
                <w:rStyle w:val="s1"/>
                <w:rFonts w:ascii="Times New Roman" w:hAnsi="Times New Roman" w:cs="Times New Roman"/>
                <w:b/>
                <w:sz w:val="18"/>
                <w:szCs w:val="18"/>
              </w:rPr>
              <w:t>Глава 1.</w:t>
            </w:r>
            <w:r w:rsidR="00BB3398" w:rsidRPr="00902E39">
              <w:rPr>
                <w:rStyle w:val="s1"/>
                <w:rFonts w:ascii="Times New Roman" w:hAnsi="Times New Roman" w:cs="Times New Roman"/>
                <w:b/>
                <w:color w:val="000000" w:themeColor="text1"/>
                <w:sz w:val="18"/>
                <w:szCs w:val="18"/>
              </w:rPr>
              <w:t xml:space="preserve"> Основные понятия, используемые в Договоре</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Fonts w:ascii="Times New Roman" w:hAnsi="Times New Roman" w:cs="Times New Roman"/>
                <w:color w:val="000000" w:themeColor="text1"/>
                <w:sz w:val="18"/>
                <w:szCs w:val="18"/>
              </w:rPr>
              <w:t>1. В Договоре используются следующие основные понятия:</w:t>
            </w:r>
          </w:p>
          <w:p w:rsidR="00BB3398" w:rsidRPr="00902E39" w:rsidRDefault="00BB3398" w:rsidP="00AC71EA">
            <w:pPr>
              <w:spacing w:after="0" w:line="240" w:lineRule="auto"/>
              <w:jc w:val="both"/>
              <w:rPr>
                <w:rFonts w:ascii="Times New Roman" w:hAnsi="Times New Roman" w:cs="Times New Roman"/>
                <w:sz w:val="18"/>
                <w:szCs w:val="18"/>
              </w:rPr>
            </w:pPr>
            <w:r w:rsidRPr="00902E39">
              <w:rPr>
                <w:rStyle w:val="s0"/>
                <w:b/>
                <w:sz w:val="18"/>
                <w:szCs w:val="18"/>
              </w:rPr>
              <w:t>прибор учета</w:t>
            </w:r>
            <w:r w:rsidRPr="00902E39">
              <w:rPr>
                <w:rStyle w:val="s0"/>
                <w:sz w:val="18"/>
                <w:szCs w:val="18"/>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проверка приборов учета</w:t>
            </w:r>
            <w:r w:rsidRPr="00902E39">
              <w:rPr>
                <w:rStyle w:val="s0"/>
                <w:sz w:val="18"/>
                <w:szCs w:val="18"/>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расчетный период</w:t>
            </w:r>
            <w:r w:rsidRPr="00902E39">
              <w:rPr>
                <w:rStyle w:val="s0"/>
                <w:sz w:val="18"/>
                <w:szCs w:val="18"/>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эксплуатационной ответственности</w:t>
            </w:r>
            <w:r w:rsidRPr="00902E39">
              <w:rPr>
                <w:rStyle w:val="s0"/>
                <w:sz w:val="18"/>
                <w:szCs w:val="18"/>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норма водопотребления</w:t>
            </w:r>
            <w:r w:rsidRPr="00902E39">
              <w:rPr>
                <w:rStyle w:val="s0"/>
                <w:sz w:val="18"/>
                <w:szCs w:val="18"/>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8" w:history="1">
              <w:r w:rsidRPr="00902E39">
                <w:rPr>
                  <w:rStyle w:val="ab"/>
                  <w:rFonts w:ascii="Times New Roman" w:hAnsi="Times New Roman" w:cs="Times New Roman"/>
                  <w:color w:val="000080"/>
                  <w:sz w:val="18"/>
                  <w:szCs w:val="18"/>
                </w:rPr>
                <w:t>пункта 1 статьи 27</w:t>
              </w:r>
            </w:hyperlink>
            <w:r w:rsidRPr="00902E39">
              <w:rPr>
                <w:rStyle w:val="s0"/>
                <w:sz w:val="18"/>
                <w:szCs w:val="18"/>
              </w:rPr>
              <w:t xml:space="preserve"> Закона Республики Казахстан «О местном государственном управлении и самоуправлении в Республике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proofErr w:type="spellStart"/>
            <w:r w:rsidRPr="00902E39">
              <w:rPr>
                <w:rStyle w:val="s0"/>
                <w:b/>
                <w:sz w:val="18"/>
                <w:szCs w:val="18"/>
              </w:rPr>
              <w:t>недопуск</w:t>
            </w:r>
            <w:proofErr w:type="spellEnd"/>
            <w:r w:rsidRPr="00902E39">
              <w:rPr>
                <w:rStyle w:val="s0"/>
                <w:b/>
                <w:sz w:val="18"/>
                <w:szCs w:val="18"/>
              </w:rPr>
              <w:t xml:space="preserve"> к узлу учета воды</w:t>
            </w:r>
            <w:r w:rsidRPr="00902E39">
              <w:rPr>
                <w:rStyle w:val="s0"/>
                <w:sz w:val="18"/>
                <w:szCs w:val="18"/>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балансовой принадлежности</w:t>
            </w:r>
            <w:r w:rsidRPr="00902E39">
              <w:rPr>
                <w:rStyle w:val="s0"/>
                <w:sz w:val="18"/>
                <w:szCs w:val="18"/>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платежный документ</w:t>
            </w:r>
            <w:r w:rsidRPr="00902E39">
              <w:rPr>
                <w:rStyle w:val="s0"/>
                <w:sz w:val="18"/>
                <w:szCs w:val="18"/>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потребитель</w:t>
            </w:r>
            <w:r w:rsidRPr="00902E39">
              <w:rPr>
                <w:rStyle w:val="s0"/>
                <w:sz w:val="18"/>
                <w:szCs w:val="18"/>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lastRenderedPageBreak/>
              <w:t>ведомство уполномоченного органа</w:t>
            </w:r>
            <w:r w:rsidRPr="00902E39">
              <w:rPr>
                <w:rStyle w:val="s0"/>
                <w:sz w:val="18"/>
                <w:szCs w:val="18"/>
              </w:rPr>
              <w:t xml:space="preserve"> - ведомство государственного органа, осуществляющего руководство в соответствующих сферах естественных монополий.</w:t>
            </w:r>
          </w:p>
          <w:p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 xml:space="preserve">Иные понятия и термины, используемые в настоящем Договоре, применяются в соответствии с </w:t>
            </w:r>
            <w:hyperlink r:id="rId9" w:history="1">
              <w:r w:rsidRPr="00902E39">
                <w:rPr>
                  <w:rStyle w:val="ab"/>
                  <w:rFonts w:ascii="Times New Roman" w:hAnsi="Times New Roman" w:cs="Times New Roman"/>
                  <w:color w:val="000080"/>
                  <w:sz w:val="18"/>
                  <w:szCs w:val="18"/>
                </w:rPr>
                <w:t>Водным кодексом</w:t>
              </w:r>
            </w:hyperlink>
            <w:r w:rsidRPr="00902E39">
              <w:rPr>
                <w:rStyle w:val="s0"/>
                <w:sz w:val="18"/>
                <w:szCs w:val="18"/>
              </w:rPr>
              <w:t xml:space="preserve"> Республики Казахстан и </w:t>
            </w:r>
            <w:hyperlink r:id="rId10"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 о естественных монополиях.</w:t>
            </w:r>
          </w:p>
          <w:p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2.</w:t>
            </w:r>
            <w:r w:rsidR="00BB3398" w:rsidRPr="00902E39">
              <w:rPr>
                <w:rStyle w:val="s1"/>
                <w:rFonts w:ascii="Times New Roman" w:hAnsi="Times New Roman" w:cs="Times New Roman"/>
                <w:b/>
                <w:color w:val="000000" w:themeColor="text1"/>
                <w:sz w:val="18"/>
                <w:szCs w:val="18"/>
              </w:rPr>
              <w:t xml:space="preserve"> Предмет договора</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Разрешенный объем забираемой Потребителем питьевой воды ___________ м</w:t>
            </w:r>
            <w:r w:rsidRPr="00902E39">
              <w:rPr>
                <w:rStyle w:val="s0"/>
                <w:sz w:val="18"/>
                <w:szCs w:val="18"/>
                <w:vertAlign w:val="superscript"/>
              </w:rPr>
              <w:t>3</w:t>
            </w:r>
            <w:r w:rsidRPr="00902E39">
              <w:rPr>
                <w:rStyle w:val="s0"/>
                <w:sz w:val="18"/>
                <w:szCs w:val="18"/>
              </w:rPr>
              <w:t>/год, технической воды ___________ м</w:t>
            </w:r>
            <w:r w:rsidRPr="00902E39">
              <w:rPr>
                <w:rStyle w:val="s0"/>
                <w:sz w:val="18"/>
                <w:szCs w:val="18"/>
                <w:vertAlign w:val="superscript"/>
              </w:rPr>
              <w:t>3</w:t>
            </w:r>
            <w:r w:rsidRPr="00902E39">
              <w:rPr>
                <w:rStyle w:val="s0"/>
                <w:sz w:val="18"/>
                <w:szCs w:val="18"/>
              </w:rPr>
              <w:t>/год, отводимых от Потребителя хозяйственно-бытовых и близких к ним по составу загрязнений производственных сточных вод __________ м</w:t>
            </w:r>
            <w:r w:rsidRPr="00902E39">
              <w:rPr>
                <w:rStyle w:val="s0"/>
                <w:sz w:val="18"/>
                <w:szCs w:val="18"/>
                <w:vertAlign w:val="superscript"/>
              </w:rPr>
              <w:t>3</w:t>
            </w:r>
            <w:r w:rsidRPr="00902E39">
              <w:rPr>
                <w:rStyle w:val="s0"/>
                <w:sz w:val="18"/>
                <w:szCs w:val="18"/>
              </w:rPr>
              <w:t>/год согласно объемам, указанным в технических условиях на подключение к системам водоснабжения и (или) водоотведения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Режим предоставления услуг - круглосуточный.</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Границей раздела эксплуатационной ответственности на объектах кондоминиума являются: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по водоснабжению - разделительный фланец первой задвижки на вводе водопровода в здании;</w:t>
            </w:r>
          </w:p>
          <w:p w:rsidR="00C051C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по водоотведению - колодец в месте присоединения к сетям водоотведения населенного пункта.</w:t>
            </w:r>
          </w:p>
          <w:p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3. </w:t>
            </w:r>
            <w:r w:rsidR="00BB3398" w:rsidRPr="00902E39">
              <w:rPr>
                <w:rStyle w:val="s1"/>
                <w:rFonts w:ascii="Times New Roman" w:hAnsi="Times New Roman" w:cs="Times New Roman"/>
                <w:b/>
                <w:color w:val="000000" w:themeColor="text1"/>
                <w:sz w:val="18"/>
                <w:szCs w:val="18"/>
              </w:rPr>
              <w:t>Условия предоставления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Приостановление подачи услуг производится в случаях: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аварийной ситуации либо угрозы жизни и безопасности граждан;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самовольного присоединения к сети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отсутствия оплаты за услуги в течение двух месяцев, следующего за расчетным периодом;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необходимости проведения дезинфекции трубопроводов, обусловленной требованиями законодательства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 других случаях, предусмотренных нормативными правовыми актами и соглашением Сторон.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В случаях, оговоренных подпунктами 1) и 2) пункта </w:t>
            </w:r>
            <w:r w:rsidR="004869F6" w:rsidRPr="00902E39">
              <w:rPr>
                <w:rStyle w:val="s0"/>
                <w:sz w:val="18"/>
                <w:szCs w:val="18"/>
              </w:rPr>
              <w:t>8</w:t>
            </w:r>
            <w:r w:rsidRPr="00902E39">
              <w:rPr>
                <w:rStyle w:val="s0"/>
                <w:sz w:val="18"/>
                <w:szCs w:val="18"/>
              </w:rPr>
              <w:t xml:space="preserve"> Договора, подключение Потребителя производится при устранении</w:t>
            </w:r>
            <w:r w:rsidR="00AC7DC8" w:rsidRPr="00902E39">
              <w:rPr>
                <w:rStyle w:val="s0"/>
                <w:sz w:val="18"/>
                <w:szCs w:val="18"/>
              </w:rPr>
              <w:t xml:space="preserve"> и ликвидации</w:t>
            </w:r>
            <w:r w:rsidRPr="00902E39">
              <w:rPr>
                <w:rStyle w:val="s0"/>
                <w:sz w:val="18"/>
                <w:szCs w:val="18"/>
              </w:rPr>
              <w:t xml:space="preserve"> возникших нарушений.</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В случае приостановления предоставления услуг Потребителю за нарушения, предусмотренные подпунктом 3) пункта </w:t>
            </w:r>
            <w:r w:rsidR="004869F6" w:rsidRPr="00902E39">
              <w:rPr>
                <w:rStyle w:val="s0"/>
                <w:sz w:val="18"/>
                <w:szCs w:val="18"/>
              </w:rPr>
              <w:t>8</w:t>
            </w:r>
            <w:r w:rsidRPr="00902E39">
              <w:rPr>
                <w:rStyle w:val="s0"/>
                <w:sz w:val="18"/>
                <w:szCs w:val="18"/>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10. </w:t>
            </w:r>
            <w:r w:rsidR="006C27F0" w:rsidRPr="001C1569">
              <w:rPr>
                <w:rFonts w:ascii="Times New Roman" w:hAnsi="Times New Roman" w:cs="Times New Roman"/>
                <w:color w:val="000000"/>
                <w:spacing w:val="2"/>
                <w:sz w:val="18"/>
                <w:szCs w:val="18"/>
                <w:shd w:val="clear" w:color="auto" w:fill="FFFFFF"/>
              </w:rPr>
              <w:t>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w:t>
            </w:r>
            <w:r w:rsidR="006C27F0">
              <w:rPr>
                <w:rFonts w:ascii="Times New Roman" w:hAnsi="Times New Roman" w:cs="Times New Roman"/>
                <w:color w:val="000000"/>
                <w:spacing w:val="2"/>
                <w:sz w:val="18"/>
                <w:szCs w:val="18"/>
                <w:shd w:val="clear" w:color="auto" w:fill="FFFFFF"/>
              </w:rPr>
              <w:t xml:space="preserve"> </w:t>
            </w:r>
            <w:r w:rsidR="006C27F0" w:rsidRPr="001C1569">
              <w:rPr>
                <w:rFonts w:ascii="Times New Roman" w:hAnsi="Times New Roman" w:cs="Times New Roman"/>
                <w:color w:val="000000"/>
                <w:spacing w:val="2"/>
                <w:sz w:val="18"/>
                <w:szCs w:val="18"/>
                <w:shd w:val="clear" w:color="auto" w:fill="FFFFFF"/>
              </w:rPr>
              <w:t>Потребителя о временной приостановке услуг не менее чем за три рабочих дня.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 xml:space="preserve">11. Прием производственных сточных вод Потребителя в системы водоотведения Поставщика осуществляется в соответствии с </w:t>
            </w:r>
            <w:hyperlink r:id="rId11"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4.</w:t>
            </w:r>
            <w:r w:rsidR="00BB3398" w:rsidRPr="00902E39">
              <w:rPr>
                <w:rStyle w:val="s1"/>
                <w:rFonts w:ascii="Times New Roman" w:hAnsi="Times New Roman" w:cs="Times New Roman"/>
                <w:b/>
                <w:color w:val="000000" w:themeColor="text1"/>
                <w:sz w:val="18"/>
                <w:szCs w:val="18"/>
              </w:rPr>
              <w:t xml:space="preserve"> </w:t>
            </w:r>
            <w:r w:rsidR="007E705E" w:rsidRPr="00902E39">
              <w:rPr>
                <w:rStyle w:val="s1"/>
                <w:rFonts w:ascii="Times New Roman" w:hAnsi="Times New Roman" w:cs="Times New Roman"/>
                <w:b/>
                <w:color w:val="000000" w:themeColor="text1"/>
                <w:sz w:val="18"/>
                <w:szCs w:val="18"/>
              </w:rPr>
              <w:t>П</w:t>
            </w:r>
            <w:r w:rsidR="00BB3398" w:rsidRPr="00902E39">
              <w:rPr>
                <w:rStyle w:val="s1"/>
                <w:rFonts w:ascii="Times New Roman" w:hAnsi="Times New Roman" w:cs="Times New Roman"/>
                <w:b/>
                <w:color w:val="000000" w:themeColor="text1"/>
                <w:sz w:val="18"/>
                <w:szCs w:val="18"/>
              </w:rPr>
              <w:t>орядок оплаты услуг</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Оплата за предоставленные услуги по настоящему договору производится по тарифам, утвержденным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Изменение тарифов производится в порядке, установленном законодательством Республики Казахстан.</w:t>
            </w:r>
          </w:p>
          <w:p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5. </w:t>
            </w:r>
            <w:r w:rsidR="00BB3398" w:rsidRPr="00902E39">
              <w:rPr>
                <w:rStyle w:val="s1"/>
                <w:rFonts w:ascii="Times New Roman" w:hAnsi="Times New Roman" w:cs="Times New Roman"/>
                <w:b/>
                <w:color w:val="000000" w:themeColor="text1"/>
                <w:sz w:val="18"/>
                <w:szCs w:val="18"/>
              </w:rPr>
              <w:t>Учет отпуска и потребления услуг</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Объем предоставленных услуг водоснабжения и водоотведения определяется по показаниям приборов коммерческого учета.</w:t>
            </w:r>
          </w:p>
          <w:p w:rsidR="006C27F0" w:rsidRPr="001C1569" w:rsidRDefault="006C27F0" w:rsidP="006C27F0">
            <w:pPr>
              <w:spacing w:after="0" w:line="240" w:lineRule="auto"/>
              <w:ind w:firstLine="567"/>
              <w:jc w:val="both"/>
              <w:rPr>
                <w:rFonts w:ascii="Times New Roman" w:hAnsi="Times New Roman" w:cs="Times New Roman"/>
                <w:color w:val="000000"/>
                <w:spacing w:val="2"/>
                <w:sz w:val="18"/>
                <w:szCs w:val="18"/>
                <w:shd w:val="clear" w:color="auto" w:fill="FFFFFF"/>
              </w:rPr>
            </w:pPr>
            <w:r w:rsidRPr="001C1569">
              <w:rPr>
                <w:rFonts w:ascii="Times New Roman" w:hAnsi="Times New Roman" w:cs="Times New Roman"/>
                <w:color w:val="000000"/>
                <w:spacing w:val="2"/>
                <w:sz w:val="18"/>
                <w:szCs w:val="18"/>
                <w:shd w:val="clear" w:color="auto" w:fill="FFFFFF"/>
              </w:rPr>
              <w:t>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2" w:anchor="z7" w:history="1">
              <w:r w:rsidRPr="001C1569">
                <w:rPr>
                  <w:rStyle w:val="ab"/>
                  <w:rFonts w:ascii="Times New Roman" w:hAnsi="Times New Roman" w:cs="Times New Roman"/>
                  <w:color w:val="073A5E"/>
                  <w:spacing w:val="2"/>
                  <w:sz w:val="18"/>
                  <w:szCs w:val="18"/>
                  <w:shd w:val="clear" w:color="auto" w:fill="FFFFFF"/>
                </w:rPr>
                <w:t>Правилами</w:t>
              </w:r>
            </w:hyperlink>
            <w:r w:rsidRPr="001C1569">
              <w:rPr>
                <w:rFonts w:ascii="Times New Roman" w:hAnsi="Times New Roman" w:cs="Times New Roman"/>
                <w:color w:val="000000"/>
                <w:spacing w:val="2"/>
                <w:sz w:val="18"/>
                <w:szCs w:val="18"/>
                <w:shd w:val="clear" w:color="auto" w:fill="FFFFFF"/>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16. Количество вод, отводимых от Потребителя в системы водоотведения Поставщика, принимается равным: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Объем не учитываемой воды определяется согласно технологическим расчетам.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18. Технические и метрологические характеристики прибора учета у Потребителя должны соответствовать реальным объемам водопотребления.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Поставщик осуществляет допуск приборов учета к эксплуатации согласно </w:t>
            </w:r>
            <w:hyperlink r:id="rId13" w:history="1">
              <w:r w:rsidRPr="00902E39">
                <w:rPr>
                  <w:rStyle w:val="ab"/>
                  <w:rFonts w:ascii="Times New Roman" w:hAnsi="Times New Roman" w:cs="Times New Roman"/>
                  <w:color w:val="000080"/>
                  <w:sz w:val="18"/>
                  <w:szCs w:val="18"/>
                </w:rPr>
                <w:t>Правилам</w:t>
              </w:r>
            </w:hyperlink>
            <w:r w:rsidRPr="00902E39">
              <w:rPr>
                <w:rStyle w:val="s0"/>
                <w:sz w:val="18"/>
                <w:szCs w:val="1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rsidR="00C916FA" w:rsidRPr="00902E39" w:rsidRDefault="00BB3398" w:rsidP="00840488">
            <w:pPr>
              <w:spacing w:after="0" w:line="240" w:lineRule="auto"/>
              <w:ind w:firstLine="567"/>
              <w:jc w:val="both"/>
              <w:rPr>
                <w:rFonts w:ascii="Times New Roman" w:hAnsi="Times New Roman" w:cs="Times New Roman"/>
                <w:color w:val="000000"/>
                <w:sz w:val="18"/>
                <w:szCs w:val="18"/>
                <w:lang w:val="kk-KZ"/>
              </w:rPr>
            </w:pPr>
            <w:r w:rsidRPr="00902E39">
              <w:rPr>
                <w:rStyle w:val="s0"/>
                <w:sz w:val="18"/>
                <w:szCs w:val="18"/>
              </w:rPr>
              <w:t xml:space="preserve">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w:t>
            </w:r>
            <w:proofErr w:type="gramStart"/>
            <w:r w:rsidRPr="00902E39">
              <w:rPr>
                <w:rStyle w:val="s0"/>
                <w:sz w:val="18"/>
                <w:szCs w:val="18"/>
              </w:rPr>
              <w:t>показаниям приборов учета</w:t>
            </w:r>
            <w:proofErr w:type="gramEnd"/>
            <w:r w:rsidRPr="00902E39">
              <w:rPr>
                <w:rStyle w:val="s0"/>
                <w:sz w:val="18"/>
                <w:szCs w:val="18"/>
              </w:rPr>
              <w:t xml:space="preserve">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rsidR="00BB3398" w:rsidRPr="00902E39" w:rsidRDefault="00BB3398" w:rsidP="006622E0">
            <w:pPr>
              <w:spacing w:after="0" w:line="240" w:lineRule="auto"/>
              <w:ind w:firstLine="567"/>
              <w:jc w:val="both"/>
              <w:rPr>
                <w:rStyle w:val="s1"/>
                <w:rFonts w:ascii="Times New Roman" w:hAnsi="Times New Roman" w:cs="Times New Roman"/>
                <w:b/>
                <w:bCs/>
                <w:sz w:val="18"/>
                <w:szCs w:val="18"/>
                <w:lang w:val="kk-KZ"/>
              </w:rPr>
            </w:pPr>
            <w:r w:rsidRPr="00902E39">
              <w:rPr>
                <w:rStyle w:val="s0"/>
                <w:sz w:val="18"/>
                <w:szCs w:val="18"/>
              </w:rPr>
              <w:t xml:space="preserve">25. При выявлении нарушений расчет объемов предоставленных услуг водоснабжения производится в соответствии с </w:t>
            </w:r>
            <w:hyperlink r:id="rId14" w:history="1">
              <w:r w:rsidRPr="00902E39">
                <w:rPr>
                  <w:rStyle w:val="ab"/>
                  <w:rFonts w:ascii="Times New Roman" w:hAnsi="Times New Roman" w:cs="Times New Roman"/>
                  <w:color w:val="000080"/>
                  <w:sz w:val="18"/>
                  <w:szCs w:val="18"/>
                </w:rPr>
                <w:t>Методикой</w:t>
              </w:r>
            </w:hyperlink>
            <w:r w:rsidRPr="00902E39">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Pr="00902E39">
              <w:rPr>
                <w:rFonts w:ascii="Times New Roman" w:hAnsi="Times New Roman" w:cs="Times New Roman"/>
                <w:sz w:val="18"/>
                <w:szCs w:val="18"/>
                <w:lang w:val="kk-KZ"/>
              </w:rPr>
              <w:t xml:space="preserve"> </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6. </w:t>
            </w:r>
            <w:r w:rsidR="00BB3398" w:rsidRPr="00902E39">
              <w:rPr>
                <w:rStyle w:val="s1"/>
                <w:rFonts w:ascii="Times New Roman" w:hAnsi="Times New Roman" w:cs="Times New Roman"/>
                <w:b/>
                <w:color w:val="000000" w:themeColor="text1"/>
                <w:sz w:val="18"/>
                <w:szCs w:val="18"/>
              </w:rPr>
              <w:t>Права и обязанности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26. Потребитель имеет право:</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сбрасывать сточные воды в необходимом объеме в пределах допустимых нагрузок;</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Поставщика установки приборов учета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обжаловать в ведомство уполномоченного органа и (или) в судебном порядке действия или бездействие Поставщика противоречащие законодательству;</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участвовать в публичных слушаниях;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не производить оплату за полученную услугу, если Поставщиком в установленном порядке не выставлен счет;</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заключить с </w:t>
            </w:r>
            <w:r w:rsidR="00633254" w:rsidRPr="00902E39">
              <w:rPr>
                <w:rStyle w:val="s0"/>
                <w:sz w:val="18"/>
                <w:szCs w:val="18"/>
              </w:rPr>
              <w:t>Поставщиком</w:t>
            </w:r>
            <w:r w:rsidRPr="00902E39">
              <w:rPr>
                <w:rStyle w:val="s0"/>
                <w:sz w:val="18"/>
                <w:szCs w:val="18"/>
              </w:rPr>
              <w:t xml:space="preserve"> договор на предоставление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27. Потребитель обязан: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незамедлительно сообщать Поставщику обо всех повреждениях или неисправностях приборов учета, о нарушении целостности пломб;</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8) обеспечивать локальную очистку сточных вод в случаях, предусмотренных </w:t>
            </w:r>
            <w:hyperlink r:id="rId15"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соблюдать требования по технике безопасности при потреблении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выполнять иные требования, установленные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28. Поставщик имеет право:</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своевременно и в полном объеме получать оплату за предоставленные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снижать тарифы за предоставляемые услуги для всех Потребителей в период действия тарифов в порядке, утвержденном уполномоченным органом;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осуществлять контроль потребления и оплаты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производить проверку работоспособности и поверку приборов учета услуг при наличии соответствующей лицензии.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29. Поставщик обязан: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обеспечивать подготовку питьевой воды и подачу ее Потребителю в соответствии с санитарными правилами (гигиеническими нормативами);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 допускать передачу любых функций, связанных с оказанием услуги другим лицам;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заключить с Потребителем договор на предоставление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предоставлять услуги водоснабжения и (или) водоотведения по тарифам, утвержденным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принять меры по восстановлению качества и объема предоставляемых услуг по обоснованным претензиям Потребителя в течение 24 часов;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в период проведения профилактических и ремонтных работ предоставлять Потребителю питьевую воду транспортными средствами;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обеспечить конфиденциальность персональных данных Потребителя от несанкционированного доступа третьих лиц;</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16"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18) </w:t>
            </w:r>
            <w:r w:rsidR="006C27F0" w:rsidRPr="001C1569">
              <w:rPr>
                <w:rFonts w:ascii="Times New Roman" w:hAnsi="Times New Roman" w:cs="Times New Roman"/>
                <w:color w:val="000000"/>
                <w:spacing w:val="2"/>
                <w:sz w:val="18"/>
                <w:szCs w:val="18"/>
                <w:shd w:val="clear" w:color="auto" w:fill="FFFFFF"/>
              </w:rPr>
              <w:t>производить опломбировку приборов учета Потребителя, в срок не более 10 (десяти) календарных дней с момента получения заявлении потребителя;</w:t>
            </w:r>
            <w:r w:rsidRPr="00902E39">
              <w:rPr>
                <w:rStyle w:val="s0"/>
                <w:sz w:val="18"/>
                <w:szCs w:val="18"/>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rsidR="00BB3398" w:rsidRPr="00902E39" w:rsidRDefault="00BB3398" w:rsidP="00C41A3F">
            <w:pPr>
              <w:spacing w:after="0" w:line="240" w:lineRule="auto"/>
              <w:ind w:firstLine="567"/>
              <w:jc w:val="both"/>
              <w:rPr>
                <w:rStyle w:val="s0"/>
                <w:sz w:val="18"/>
                <w:szCs w:val="18"/>
                <w:lang w:val="kk-KZ"/>
              </w:rPr>
            </w:pPr>
            <w:r w:rsidRPr="00902E39">
              <w:rPr>
                <w:rStyle w:val="s0"/>
                <w:sz w:val="18"/>
                <w:szCs w:val="18"/>
              </w:rPr>
              <w:t xml:space="preserve">21) уведомлять Потребителей о графиках и сроках проведения планово-предупредительного ремонта сетей </w:t>
            </w:r>
            <w:r w:rsidRPr="00902E39">
              <w:rPr>
                <w:rStyle w:val="s0"/>
                <w:sz w:val="18"/>
                <w:szCs w:val="18"/>
              </w:rPr>
              <w:lastRenderedPageBreak/>
              <w:t xml:space="preserve">водоснабжения и водоотведения, через которые осуществляется оказание услуг; </w:t>
            </w:r>
          </w:p>
          <w:p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7</w:t>
            </w:r>
            <w:r w:rsidR="00BB3398" w:rsidRPr="00902E39">
              <w:rPr>
                <w:rStyle w:val="s1"/>
                <w:rFonts w:ascii="Times New Roman" w:hAnsi="Times New Roman" w:cs="Times New Roman"/>
                <w:b/>
                <w:color w:val="000000" w:themeColor="text1"/>
                <w:sz w:val="18"/>
                <w:szCs w:val="18"/>
              </w:rPr>
              <w:t>. Ограничения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30. Потребителю запрещается: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переоборудовать узлы учета, а также производить установку и (или) снятие приборов учета без согласования с Поставщиком;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нарушать имеющиеся схемы учета воды, согласованные и принятые Поставщиком.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31. Поставщику запрещается: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взимать за предоставленную услугу плату, превышающую размер, установленный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Потребителя ежемесячной оплаты услуг без предоставления на них платежных документов.</w:t>
            </w:r>
          </w:p>
          <w:p w:rsidR="00BB3398" w:rsidRPr="00902E39" w:rsidRDefault="00BB3398" w:rsidP="006622E0">
            <w:pPr>
              <w:spacing w:after="0" w:line="240" w:lineRule="auto"/>
              <w:ind w:firstLine="567"/>
              <w:jc w:val="both"/>
              <w:rPr>
                <w:rStyle w:val="s1"/>
                <w:rFonts w:ascii="Times New Roman" w:hAnsi="Times New Roman" w:cs="Times New Roman"/>
                <w:color w:val="000000"/>
                <w:sz w:val="18"/>
                <w:szCs w:val="18"/>
              </w:rPr>
            </w:pPr>
            <w:r w:rsidRPr="00902E39">
              <w:rPr>
                <w:rStyle w:val="s0"/>
                <w:sz w:val="18"/>
                <w:szCs w:val="18"/>
              </w:rPr>
              <w:t>32. Сторонам запрещается совершать действия, ограничивающие права Сторон либо иным образом нарушающие законодательство Республики Казахстан.</w:t>
            </w:r>
          </w:p>
          <w:p w:rsidR="00BB3398" w:rsidRPr="00902E39" w:rsidRDefault="000E06D4"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8. </w:t>
            </w:r>
            <w:r w:rsidR="00BB3398" w:rsidRPr="00902E39">
              <w:rPr>
                <w:rStyle w:val="s1"/>
                <w:rFonts w:ascii="Times New Roman" w:hAnsi="Times New Roman" w:cs="Times New Roman"/>
                <w:b/>
                <w:color w:val="000000" w:themeColor="text1"/>
                <w:sz w:val="18"/>
                <w:szCs w:val="18"/>
              </w:rPr>
              <w:t>Ответственность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3</w:t>
            </w:r>
            <w:r w:rsidRPr="00902E39">
              <w:rPr>
                <w:rStyle w:val="s0"/>
                <w:sz w:val="18"/>
                <w:szCs w:val="18"/>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4</w:t>
            </w:r>
            <w:r w:rsidRPr="00902E39">
              <w:rPr>
                <w:rStyle w:val="s0"/>
                <w:sz w:val="18"/>
                <w:szCs w:val="18"/>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7"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5</w:t>
            </w:r>
            <w:r w:rsidRPr="00902E39">
              <w:rPr>
                <w:rStyle w:val="s0"/>
                <w:sz w:val="18"/>
                <w:szCs w:val="18"/>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w:t>
            </w:r>
            <w:hyperlink r:id="rId18" w:history="1">
              <w:r w:rsidRPr="00902E39">
                <w:rPr>
                  <w:rStyle w:val="ab"/>
                  <w:rFonts w:ascii="Times New Roman" w:hAnsi="Times New Roman" w:cs="Times New Roman"/>
                  <w:color w:val="000080"/>
                  <w:sz w:val="18"/>
                  <w:szCs w:val="18"/>
                </w:rPr>
                <w:t>ставке рефинансирования</w:t>
              </w:r>
            </w:hyperlink>
            <w:r w:rsidRPr="00902E39">
              <w:rPr>
                <w:rStyle w:val="s0"/>
                <w:sz w:val="18"/>
                <w:szCs w:val="18"/>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37. Уплата неустойки (пени) не освобождает Стороны от выполнения обязательств по Договору.</w:t>
            </w:r>
          </w:p>
          <w:p w:rsidR="00BB3398" w:rsidRPr="00902E39" w:rsidRDefault="00BB3398" w:rsidP="006622E0">
            <w:pPr>
              <w:spacing w:after="0" w:line="240" w:lineRule="auto"/>
              <w:ind w:firstLine="567"/>
              <w:jc w:val="both"/>
              <w:rPr>
                <w:rFonts w:ascii="Times New Roman" w:hAnsi="Times New Roman" w:cs="Times New Roman"/>
                <w:sz w:val="18"/>
                <w:szCs w:val="18"/>
              </w:rPr>
            </w:pPr>
            <w:r w:rsidRPr="00902E39">
              <w:rPr>
                <w:rStyle w:val="s0"/>
                <w:sz w:val="18"/>
                <w:szCs w:val="18"/>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rsidR="00BB3398" w:rsidRPr="00902E39" w:rsidRDefault="000E06D4" w:rsidP="00C41A3F">
            <w:pPr>
              <w:spacing w:after="0" w:line="240" w:lineRule="auto"/>
              <w:ind w:firstLine="567"/>
              <w:jc w:val="both"/>
              <w:rPr>
                <w:rStyle w:val="s0"/>
                <w:b/>
                <w:sz w:val="18"/>
                <w:szCs w:val="18"/>
              </w:rPr>
            </w:pPr>
            <w:r w:rsidRPr="00902E39">
              <w:rPr>
                <w:rStyle w:val="s1"/>
                <w:rFonts w:ascii="Times New Roman" w:hAnsi="Times New Roman" w:cs="Times New Roman"/>
                <w:b/>
                <w:sz w:val="18"/>
                <w:szCs w:val="18"/>
                <w:lang w:val="kk-KZ"/>
              </w:rPr>
              <w:t xml:space="preserve">Глава 9. </w:t>
            </w:r>
            <w:r w:rsidR="00BB3398" w:rsidRPr="00902E39">
              <w:rPr>
                <w:rStyle w:val="s1"/>
                <w:rFonts w:ascii="Times New Roman" w:hAnsi="Times New Roman" w:cs="Times New Roman"/>
                <w:b/>
                <w:sz w:val="18"/>
                <w:szCs w:val="18"/>
              </w:rPr>
              <w:t>Обстоятельства непреодолимой силы</w:t>
            </w:r>
            <w:r w:rsidR="00BB3398" w:rsidRPr="00902E39">
              <w:rPr>
                <w:rStyle w:val="s0"/>
                <w:b/>
                <w:sz w:val="18"/>
                <w:szCs w:val="18"/>
              </w:rPr>
              <w:t xml:space="preserve">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w:t>
            </w:r>
            <w:r w:rsidRPr="00902E39">
              <w:rPr>
                <w:rFonts w:ascii="Times New Roman" w:hAnsi="Times New Roman" w:cs="Times New Roman"/>
                <w:sz w:val="18"/>
                <w:szCs w:val="18"/>
              </w:rPr>
              <w:t xml:space="preserve"> </w:t>
            </w:r>
            <w:r w:rsidRPr="00902E39">
              <w:rPr>
                <w:rStyle w:val="s0"/>
                <w:sz w:val="18"/>
                <w:szCs w:val="18"/>
              </w:rPr>
              <w:t>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B3238C"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 xml:space="preserve">В случае, если обстоятельства непреодолимой силы будут длиться три и более месяцев, каждая из Сторон вправе расторгнуть </w:t>
            </w:r>
            <w:r w:rsidRPr="00902E39">
              <w:rPr>
                <w:rStyle w:val="s0"/>
                <w:sz w:val="18"/>
                <w:szCs w:val="18"/>
              </w:rPr>
              <w:lastRenderedPageBreak/>
              <w:t>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BB3398" w:rsidRPr="00902E39" w:rsidRDefault="000E06D4" w:rsidP="00B3238C">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10. </w:t>
            </w:r>
            <w:r w:rsidR="00BB3398" w:rsidRPr="00902E39">
              <w:rPr>
                <w:rStyle w:val="s1"/>
                <w:rFonts w:ascii="Times New Roman" w:hAnsi="Times New Roman" w:cs="Times New Roman"/>
                <w:b/>
                <w:color w:val="000000" w:themeColor="text1"/>
                <w:sz w:val="18"/>
                <w:szCs w:val="18"/>
              </w:rPr>
              <w:t>Общие положения и разрешение споров</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Стороны предпринимают все усилия для урегулирования всех споров путем переговоров.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42. В случае не достижения согласия все споры и разногласия по Договору разрешаются в судах по месту нахождения ответчика.</w:t>
            </w:r>
          </w:p>
          <w:p w:rsidR="00BB3398" w:rsidRPr="00902E39" w:rsidRDefault="00BB3398" w:rsidP="00C41A3F">
            <w:pPr>
              <w:spacing w:after="0" w:line="240" w:lineRule="auto"/>
              <w:ind w:firstLine="567"/>
              <w:jc w:val="both"/>
              <w:rPr>
                <w:rStyle w:val="s0"/>
                <w:sz w:val="18"/>
                <w:szCs w:val="18"/>
              </w:rPr>
            </w:pPr>
            <w:r w:rsidRPr="00902E39">
              <w:rPr>
                <w:rStyle w:val="s0"/>
                <w:sz w:val="18"/>
                <w:szCs w:val="18"/>
              </w:rPr>
              <w:t xml:space="preserve">Стороны имеют право расторгнуть Договор </w:t>
            </w:r>
            <w:r w:rsidR="0067079E" w:rsidRPr="00902E39">
              <w:rPr>
                <w:rStyle w:val="s0"/>
                <w:sz w:val="18"/>
                <w:szCs w:val="18"/>
              </w:rPr>
              <w:t>в иных случаях,</w:t>
            </w:r>
            <w:r w:rsidRPr="00902E39">
              <w:rPr>
                <w:rStyle w:val="s0"/>
                <w:sz w:val="18"/>
                <w:szCs w:val="18"/>
              </w:rPr>
              <w:t xml:space="preserve"> предусмотренных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w:t>
            </w:r>
            <w:r w:rsidR="00C003C2" w:rsidRPr="00902E39">
              <w:rPr>
                <w:rStyle w:val="s0"/>
                <w:sz w:val="18"/>
                <w:szCs w:val="18"/>
              </w:rPr>
              <w:t>3</w:t>
            </w:r>
            <w:r w:rsidRPr="00902E39">
              <w:rPr>
                <w:rStyle w:val="s0"/>
                <w:sz w:val="18"/>
                <w:szCs w:val="18"/>
              </w:rPr>
              <w:t>. Отношения Сторон, вытекающие из Договора и не урегулированные им, регулируются действующим законодательством Республики Казахстан.</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44</w:t>
            </w:r>
            <w:r w:rsidR="00BB3398" w:rsidRPr="00902E39">
              <w:rPr>
                <w:rStyle w:val="s0"/>
                <w:sz w:val="18"/>
                <w:szCs w:val="18"/>
              </w:rPr>
              <w:t>. Договор составляется в двух экземплярах на казахском и русском языках по одному экземпляру для каждой Стороны.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w:t>
            </w:r>
            <w:r w:rsidR="00C003C2" w:rsidRPr="00902E39">
              <w:rPr>
                <w:rStyle w:val="s0"/>
                <w:sz w:val="18"/>
                <w:szCs w:val="18"/>
              </w:rPr>
              <w:t>5</w:t>
            </w:r>
            <w:r w:rsidRPr="00902E39">
              <w:rPr>
                <w:rStyle w:val="s0"/>
                <w:sz w:val="18"/>
                <w:szCs w:val="18"/>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9F7761" w:rsidRPr="00902E39" w:rsidRDefault="00BB3398" w:rsidP="006622E0">
            <w:pPr>
              <w:spacing w:after="0" w:line="240" w:lineRule="auto"/>
              <w:ind w:firstLine="567"/>
              <w:jc w:val="both"/>
              <w:rPr>
                <w:rStyle w:val="s1"/>
                <w:rFonts w:ascii="Times New Roman" w:hAnsi="Times New Roman" w:cs="Times New Roman"/>
                <w:color w:val="000000" w:themeColor="text1"/>
                <w:sz w:val="18"/>
                <w:szCs w:val="18"/>
              </w:rPr>
            </w:pPr>
            <w:r w:rsidRPr="00902E39">
              <w:rPr>
                <w:rStyle w:val="s0"/>
                <w:sz w:val="18"/>
                <w:szCs w:val="18"/>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BB3398" w:rsidRPr="00902E39" w:rsidRDefault="000E06D4" w:rsidP="00C41A3F">
            <w:pPr>
              <w:spacing w:after="0" w:line="240" w:lineRule="auto"/>
              <w:ind w:firstLine="567"/>
              <w:jc w:val="both"/>
              <w:rPr>
                <w:rFonts w:ascii="Times New Roman" w:hAnsi="Times New Roman" w:cs="Times New Roman"/>
                <w:b/>
                <w:sz w:val="18"/>
                <w:szCs w:val="18"/>
              </w:rPr>
            </w:pPr>
            <w:r w:rsidRPr="00902E39">
              <w:rPr>
                <w:rStyle w:val="s1"/>
                <w:rFonts w:ascii="Times New Roman" w:hAnsi="Times New Roman" w:cs="Times New Roman"/>
                <w:b/>
                <w:sz w:val="18"/>
                <w:szCs w:val="18"/>
                <w:lang w:val="kk-KZ"/>
              </w:rPr>
              <w:t>Глава 11.</w:t>
            </w:r>
            <w:r w:rsidR="00BB3398" w:rsidRPr="00902E39">
              <w:rPr>
                <w:rStyle w:val="s1"/>
                <w:rFonts w:ascii="Times New Roman" w:hAnsi="Times New Roman" w:cs="Times New Roman"/>
                <w:b/>
                <w:sz w:val="18"/>
                <w:szCs w:val="18"/>
              </w:rPr>
              <w:t xml:space="preserve"> Срок действия Договора </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46</w:t>
            </w:r>
            <w:r w:rsidR="00BB3398" w:rsidRPr="00902E39">
              <w:rPr>
                <w:rStyle w:val="s0"/>
                <w:sz w:val="18"/>
                <w:szCs w:val="18"/>
              </w:rPr>
              <w:t xml:space="preserve">. Договор вступает в силу с 00:00 часов (по времени </w:t>
            </w:r>
            <w:r w:rsidR="00FC7164">
              <w:rPr>
                <w:rStyle w:val="s0"/>
                <w:sz w:val="18"/>
                <w:szCs w:val="18"/>
              </w:rPr>
              <w:t>города Астана</w:t>
            </w:r>
            <w:r w:rsidR="00BB3398" w:rsidRPr="00902E39">
              <w:rPr>
                <w:rStyle w:val="s0"/>
                <w:sz w:val="18"/>
                <w:szCs w:val="18"/>
              </w:rPr>
              <w:t>) «___» _____ 20__ года и действует до 24:00 часов «___» _______20___года.</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47</w:t>
            </w:r>
            <w:r w:rsidR="00BB3398" w:rsidRPr="00902E39">
              <w:rPr>
                <w:rStyle w:val="s0"/>
                <w:sz w:val="18"/>
                <w:szCs w:val="18"/>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D55C7F" w:rsidRPr="00902E39" w:rsidRDefault="00BB3398" w:rsidP="00CD6D05">
            <w:pPr>
              <w:spacing w:after="0" w:line="240" w:lineRule="auto"/>
              <w:ind w:firstLine="567"/>
              <w:jc w:val="both"/>
              <w:rPr>
                <w:rStyle w:val="s1"/>
                <w:sz w:val="18"/>
                <w:szCs w:val="18"/>
                <w:lang w:val="kk-KZ"/>
              </w:rPr>
            </w:pPr>
            <w:r w:rsidRPr="00902E39">
              <w:rPr>
                <w:rStyle w:val="s0"/>
                <w:sz w:val="18"/>
                <w:szCs w:val="18"/>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196D14" w:rsidRPr="00902E39" w:rsidRDefault="00F24C92" w:rsidP="006622E0">
            <w:pPr>
              <w:spacing w:after="0" w:line="240" w:lineRule="auto"/>
              <w:jc w:val="both"/>
              <w:rPr>
                <w:rStyle w:val="s1"/>
                <w:rFonts w:ascii="Times New Roman" w:hAnsi="Times New Roman" w:cs="Times New Roman"/>
                <w:color w:val="000000" w:themeColor="text1"/>
                <w:sz w:val="18"/>
                <w:szCs w:val="18"/>
                <w:lang w:val="kk-KZ"/>
              </w:rPr>
            </w:pPr>
            <w:r w:rsidRPr="00902E39">
              <w:rPr>
                <w:rFonts w:ascii="Times New Roman" w:hAnsi="Times New Roman" w:cs="Times New Roman"/>
                <w:b/>
                <w:noProof/>
                <w:color w:val="000000" w:themeColor="text1"/>
                <w:spacing w:val="-10"/>
                <w:sz w:val="18"/>
                <w:szCs w:val="18"/>
              </w:rPr>
              <mc:AlternateContent>
                <mc:Choice Requires="wps">
                  <w:drawing>
                    <wp:anchor distT="0" distB="0" distL="114300" distR="114300" simplePos="0" relativeHeight="251657216" behindDoc="0" locked="0" layoutInCell="1" allowOverlap="1" wp14:anchorId="5D8CFD35" wp14:editId="04DABEF6">
                      <wp:simplePos x="0" y="0"/>
                      <wp:positionH relativeFrom="column">
                        <wp:posOffset>2302510</wp:posOffset>
                      </wp:positionH>
                      <wp:positionV relativeFrom="paragraph">
                        <wp:posOffset>86361</wp:posOffset>
                      </wp:positionV>
                      <wp:extent cx="982980" cy="3714750"/>
                      <wp:effectExtent l="0" t="0" r="762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71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71B" w:rsidRPr="007E705E" w:rsidRDefault="0097771B" w:rsidP="00BB3398">
                                  <w:pP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w:t>
                                  </w:r>
                                  <w:r w:rsidR="00FC7164">
                                    <w:rPr>
                                      <w:rFonts w:ascii="Times New Roman" w:hAnsi="Times New Roman" w:cs="Times New Roman"/>
                                      <w:sz w:val="20"/>
                                    </w:rPr>
                                    <w:t>____________________</w:t>
                                  </w:r>
                                </w:p>
                                <w:p w:rsidR="0097771B" w:rsidRDefault="0097771B" w:rsidP="00F22615">
                                  <w:pPr>
                                    <w:spacing w:after="0"/>
                                    <w:rPr>
                                      <w:rFonts w:ascii="Times New Roman" w:hAnsi="Times New Roman" w:cs="Times New Roman"/>
                                      <w:sz w:val="20"/>
                                    </w:rPr>
                                  </w:pPr>
                                </w:p>
                                <w:p w:rsidR="0097771B" w:rsidRDefault="00FC7164" w:rsidP="00F22615">
                                  <w:pPr>
                                    <w:spacing w:after="0"/>
                                    <w:rPr>
                                      <w:sz w:val="20"/>
                                    </w:rPr>
                                  </w:pPr>
                                  <w:r>
                                    <w:rPr>
                                      <w:rFonts w:ascii="Times New Roman" w:hAnsi="Times New Roman" w:cs="Times New Roman"/>
                                      <w:sz w:val="20"/>
                                    </w:rPr>
                                    <w:t>____________</w:t>
                                  </w:r>
                                </w:p>
                                <w:p w:rsidR="0097771B" w:rsidRDefault="0097771B" w:rsidP="00140862">
                                  <w:pPr>
                                    <w:shd w:val="clear" w:color="auto" w:fill="FFFFFF"/>
                                    <w:spacing w:after="0" w:line="240" w:lineRule="auto"/>
                                    <w:rPr>
                                      <w:sz w:val="20"/>
                                    </w:rPr>
                                  </w:pPr>
                                </w:p>
                                <w:p w:rsidR="0097771B" w:rsidRDefault="0097771B" w:rsidP="00BB3398">
                                  <w:pPr>
                                    <w:rPr>
                                      <w:sz w:val="20"/>
                                    </w:rPr>
                                  </w:pPr>
                                </w:p>
                                <w:p w:rsidR="0097771B" w:rsidRDefault="0097771B" w:rsidP="00BB3398">
                                  <w:pPr>
                                    <w:rPr>
                                      <w:sz w:val="20"/>
                                    </w:rPr>
                                  </w:pPr>
                                </w:p>
                                <w:p w:rsidR="0097771B" w:rsidRDefault="0097771B" w:rsidP="00BB3398">
                                  <w:pPr>
                                    <w:rPr>
                                      <w:b/>
                                      <w:bCs/>
                                      <w:sz w:val="20"/>
                                    </w:rPr>
                                  </w:pPr>
                                  <w:r>
                                    <w:rPr>
                                      <w:sz w:val="20"/>
                                    </w:rPr>
                                    <w:t>__________________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D8CFD35" id="_x0000_t202" coordsize="21600,21600" o:spt="202" path="m,l,21600r21600,l21600,xe">
                      <v:stroke joinstyle="miter"/>
                      <v:path gradientshapeok="t" o:connecttype="rect"/>
                    </v:shapetype>
                    <v:shape id="_x0000_s1028" type="#_x0000_t202" style="position:absolute;left:0;text-align:left;margin-left:181.3pt;margin-top:6.8pt;width:77.4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wh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" stroked="f">
                      <v:textbox>
                        <w:txbxContent>
                          <w:p w:rsidR="0097771B" w:rsidRPr="007E705E" w:rsidRDefault="0097771B" w:rsidP="00BB3398">
                            <w:pP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w:t>
                            </w:r>
                            <w:r w:rsidR="00FC7164">
                              <w:rPr>
                                <w:rFonts w:ascii="Times New Roman" w:hAnsi="Times New Roman" w:cs="Times New Roman"/>
                                <w:sz w:val="20"/>
                              </w:rPr>
                              <w:t>____________________</w:t>
                            </w:r>
                          </w:p>
                          <w:p w:rsidR="0097771B" w:rsidRDefault="0097771B" w:rsidP="00F22615">
                            <w:pPr>
                              <w:spacing w:after="0"/>
                              <w:rPr>
                                <w:rFonts w:ascii="Times New Roman" w:hAnsi="Times New Roman" w:cs="Times New Roman"/>
                                <w:sz w:val="20"/>
                              </w:rPr>
                            </w:pPr>
                          </w:p>
                          <w:p w:rsidR="0097771B" w:rsidRDefault="00FC7164" w:rsidP="00F22615">
                            <w:pPr>
                              <w:spacing w:after="0"/>
                              <w:rPr>
                                <w:sz w:val="20"/>
                              </w:rPr>
                            </w:pPr>
                            <w:r>
                              <w:rPr>
                                <w:rFonts w:ascii="Times New Roman" w:hAnsi="Times New Roman" w:cs="Times New Roman"/>
                                <w:sz w:val="20"/>
                              </w:rPr>
                              <w:t>____________</w:t>
                            </w:r>
                          </w:p>
                          <w:p w:rsidR="0097771B" w:rsidRDefault="0097771B" w:rsidP="00140862">
                            <w:pPr>
                              <w:shd w:val="clear" w:color="auto" w:fill="FFFFFF"/>
                              <w:spacing w:after="0" w:line="240" w:lineRule="auto"/>
                              <w:rPr>
                                <w:sz w:val="20"/>
                              </w:rPr>
                            </w:pPr>
                          </w:p>
                          <w:p w:rsidR="0097771B" w:rsidRDefault="0097771B" w:rsidP="00BB3398">
                            <w:pPr>
                              <w:rPr>
                                <w:sz w:val="20"/>
                              </w:rPr>
                            </w:pPr>
                          </w:p>
                          <w:p w:rsidR="0097771B" w:rsidRDefault="0097771B" w:rsidP="00BB3398">
                            <w:pPr>
                              <w:rPr>
                                <w:sz w:val="20"/>
                              </w:rPr>
                            </w:pPr>
                          </w:p>
                          <w:p w:rsidR="0097771B" w:rsidRDefault="0097771B" w:rsidP="00BB3398">
                            <w:pPr>
                              <w:rPr>
                                <w:b/>
                                <w:bCs/>
                                <w:sz w:val="20"/>
                              </w:rPr>
                            </w:pPr>
                            <w:r>
                              <w:rPr>
                                <w:sz w:val="20"/>
                              </w:rPr>
                              <w:t>__________________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jc w:val="center"/>
                              <w:rPr>
                                <w:b/>
                                <w:bCs/>
                                <w:sz w:val="20"/>
                              </w:rPr>
                            </w:pPr>
                            <w:r w:rsidRPr="00AF6E11">
                              <w:rPr>
                                <w:b/>
                                <w:bCs/>
                                <w:sz w:val="20"/>
                              </w:rPr>
                              <w:t>__________________</w:t>
                            </w:r>
                          </w:p>
                        </w:txbxContent>
                      </v:textbox>
                    </v:shape>
                  </w:pict>
                </mc:Fallback>
              </mc:AlternateContent>
            </w:r>
          </w:p>
          <w:p w:rsidR="00BB3398" w:rsidRPr="00902E39" w:rsidRDefault="00AC71EA" w:rsidP="00066F31">
            <w:pPr>
              <w:spacing w:after="0" w:line="240" w:lineRule="auto"/>
              <w:jc w:val="both"/>
              <w:rPr>
                <w:rFonts w:ascii="Times New Roman" w:hAnsi="Times New Roman" w:cs="Times New Roman"/>
                <w:b/>
                <w:spacing w:val="-10"/>
                <w:sz w:val="18"/>
                <w:szCs w:val="18"/>
              </w:rPr>
            </w:pPr>
            <w:r>
              <w:rPr>
                <w:rFonts w:ascii="Times New Roman" w:hAnsi="Times New Roman" w:cs="Times New Roman"/>
                <w:b/>
                <w:spacing w:val="-10"/>
                <w:sz w:val="18"/>
                <w:szCs w:val="18"/>
              </w:rPr>
              <w:t xml:space="preserve">     </w:t>
            </w:r>
            <w:r w:rsidR="00066F31" w:rsidRPr="00902E39">
              <w:rPr>
                <w:rFonts w:ascii="Times New Roman" w:hAnsi="Times New Roman" w:cs="Times New Roman"/>
                <w:b/>
                <w:spacing w:val="-10"/>
                <w:sz w:val="18"/>
                <w:szCs w:val="18"/>
              </w:rPr>
              <w:t xml:space="preserve">   </w:t>
            </w:r>
            <w:r w:rsidR="00E13792">
              <w:rPr>
                <w:rFonts w:ascii="Times New Roman" w:hAnsi="Times New Roman" w:cs="Times New Roman"/>
                <w:b/>
                <w:spacing w:val="-10"/>
                <w:sz w:val="18"/>
                <w:szCs w:val="18"/>
              </w:rPr>
              <w:t xml:space="preserve">Глава </w:t>
            </w:r>
            <w:r w:rsidR="00BB3398" w:rsidRPr="00902E39">
              <w:rPr>
                <w:rStyle w:val="s1"/>
                <w:rFonts w:ascii="Times New Roman" w:hAnsi="Times New Roman" w:cs="Times New Roman"/>
                <w:b/>
                <w:color w:val="000000" w:themeColor="text1"/>
                <w:sz w:val="18"/>
                <w:szCs w:val="18"/>
              </w:rPr>
              <w:t>12. Реквизиты Сторон</w:t>
            </w:r>
          </w:p>
          <w:p w:rsidR="00BB3398" w:rsidRPr="00902E39" w:rsidRDefault="00066F31" w:rsidP="00066F31">
            <w:pPr>
              <w:pStyle w:val="4"/>
              <w:contextualSpacing/>
              <w:jc w:val="left"/>
              <w:rPr>
                <w:color w:val="000000" w:themeColor="text1"/>
                <w:sz w:val="18"/>
                <w:szCs w:val="18"/>
              </w:rPr>
            </w:pPr>
            <w:r w:rsidRPr="00902E39">
              <w:rPr>
                <w:b w:val="0"/>
                <w:spacing w:val="-10"/>
                <w:sz w:val="18"/>
                <w:szCs w:val="18"/>
              </w:rPr>
              <w:t xml:space="preserve">        </w:t>
            </w:r>
            <w:r w:rsidR="00BB3398" w:rsidRPr="00902E39">
              <w:rPr>
                <w:color w:val="000000" w:themeColor="text1"/>
                <w:sz w:val="18"/>
                <w:szCs w:val="18"/>
                <w:lang w:val="kk-KZ"/>
              </w:rPr>
              <w:t>Поставщик:</w:t>
            </w:r>
          </w:p>
          <w:p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lang w:val="kk-KZ"/>
              </w:rPr>
              <w:t>Г</w:t>
            </w:r>
            <w:proofErr w:type="spellStart"/>
            <w:r w:rsidR="00BB3398" w:rsidRPr="00902E39">
              <w:rPr>
                <w:rFonts w:ascii="Times New Roman" w:hAnsi="Times New Roman" w:cs="Times New Roman"/>
                <w:b/>
                <w:spacing w:val="-10"/>
                <w:sz w:val="18"/>
                <w:szCs w:val="18"/>
              </w:rPr>
              <w:t>осударственное</w:t>
            </w:r>
            <w:proofErr w:type="spellEnd"/>
            <w:r w:rsidR="00BB3398" w:rsidRPr="00902E39">
              <w:rPr>
                <w:rFonts w:ascii="Times New Roman" w:hAnsi="Times New Roman" w:cs="Times New Roman"/>
                <w:b/>
                <w:spacing w:val="-10"/>
                <w:sz w:val="18"/>
                <w:szCs w:val="18"/>
              </w:rPr>
              <w:t xml:space="preserve"> коммунальное </w:t>
            </w:r>
          </w:p>
          <w:p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предприятие на праве хозяйственного </w:t>
            </w:r>
          </w:p>
          <w:p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ведения «Алматы </w:t>
            </w:r>
            <w:r w:rsidR="00431213" w:rsidRPr="00902E39">
              <w:rPr>
                <w:rFonts w:ascii="Times New Roman" w:hAnsi="Times New Roman" w:cs="Times New Roman"/>
                <w:b/>
                <w:spacing w:val="-10"/>
                <w:sz w:val="18"/>
                <w:szCs w:val="18"/>
              </w:rPr>
              <w:t>С</w:t>
            </w:r>
            <w:r w:rsidR="00BB3398" w:rsidRPr="00902E39">
              <w:rPr>
                <w:rFonts w:ascii="Times New Roman" w:hAnsi="Times New Roman" w:cs="Times New Roman"/>
                <w:b/>
                <w:spacing w:val="-10"/>
                <w:sz w:val="18"/>
                <w:szCs w:val="18"/>
              </w:rPr>
              <w:t xml:space="preserve">у» Управления </w:t>
            </w:r>
          </w:p>
          <w:p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proofErr w:type="spellStart"/>
            <w:r w:rsidR="00BB3398" w:rsidRPr="00902E39">
              <w:rPr>
                <w:rFonts w:ascii="Times New Roman" w:hAnsi="Times New Roman" w:cs="Times New Roman"/>
                <w:b/>
                <w:spacing w:val="-10"/>
                <w:sz w:val="18"/>
                <w:szCs w:val="18"/>
              </w:rPr>
              <w:t>энерг</w:t>
            </w:r>
            <w:proofErr w:type="spellEnd"/>
            <w:r w:rsidR="00F07AEE">
              <w:rPr>
                <w:rFonts w:ascii="Times New Roman" w:hAnsi="Times New Roman" w:cs="Times New Roman"/>
                <w:b/>
                <w:spacing w:val="-10"/>
                <w:sz w:val="18"/>
                <w:szCs w:val="18"/>
                <w:lang w:val="kk-KZ"/>
              </w:rPr>
              <w:t xml:space="preserve">етики и водоснабжения </w:t>
            </w:r>
            <w:r w:rsidR="00BB3398" w:rsidRPr="00902E39">
              <w:rPr>
                <w:rFonts w:ascii="Times New Roman" w:hAnsi="Times New Roman" w:cs="Times New Roman"/>
                <w:b/>
                <w:spacing w:val="-10"/>
                <w:sz w:val="18"/>
                <w:szCs w:val="18"/>
              </w:rPr>
              <w:t xml:space="preserve"> </w:t>
            </w:r>
          </w:p>
          <w:p w:rsidR="00EF0FB1" w:rsidRDefault="00066F31" w:rsidP="00066F31">
            <w:pPr>
              <w:shd w:val="clear" w:color="auto" w:fill="FFFFFF"/>
              <w:spacing w:after="0" w:line="240" w:lineRule="auto"/>
              <w:contextualSpacing/>
              <w:rPr>
                <w:rFonts w:ascii="Times New Roman" w:hAnsi="Times New Roman" w:cs="Times New Roman"/>
                <w:b/>
                <w:color w:val="000000" w:themeColor="text1"/>
                <w:spacing w:val="-10"/>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города Алматы</w:t>
            </w:r>
          </w:p>
          <w:p w:rsidR="00BB3398" w:rsidRPr="00EF0FB1" w:rsidRDefault="00D25255"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sidRPr="00902E39">
              <w:rPr>
                <w:rFonts w:ascii="Times New Roman" w:hAnsi="Times New Roman" w:cs="Times New Roman"/>
                <w:b/>
                <w:spacing w:val="-10"/>
                <w:sz w:val="18"/>
                <w:szCs w:val="18"/>
                <w:lang w:val="kk-KZ"/>
              </w:rPr>
              <w:t xml:space="preserve">         </w:t>
            </w:r>
            <w:r w:rsidR="00BB3398" w:rsidRPr="00902E39">
              <w:rPr>
                <w:rFonts w:ascii="Times New Roman" w:hAnsi="Times New Roman" w:cs="Times New Roman"/>
                <w:b/>
                <w:color w:val="000000" w:themeColor="text1"/>
                <w:spacing w:val="-3"/>
                <w:sz w:val="18"/>
                <w:szCs w:val="18"/>
              </w:rPr>
              <w:t>за услугу водоотведения</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2"/>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rsidR="00BB3398" w:rsidRPr="00902E39" w:rsidRDefault="00066F31" w:rsidP="00066F31">
            <w:pPr>
              <w:spacing w:after="0" w:line="240" w:lineRule="auto"/>
              <w:jc w:val="both"/>
              <w:rPr>
                <w:rFonts w:ascii="Times New Roman" w:hAnsi="Times New Roman" w:cs="Times New Roman"/>
                <w:b/>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z w:val="18"/>
                <w:szCs w:val="18"/>
              </w:rPr>
              <w:t>БИН</w:t>
            </w:r>
            <w:r w:rsidR="0096758F" w:rsidRPr="00902E39">
              <w:rPr>
                <w:rFonts w:ascii="Times New Roman" w:hAnsi="Times New Roman" w:cs="Times New Roman"/>
                <w:b/>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004</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108</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en-US"/>
              </w:rPr>
              <w:t>IBAN</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lang w:val="en-US"/>
              </w:rPr>
              <w:t>KZ</w:t>
            </w:r>
            <w:r w:rsidR="003C076B" w:rsidRPr="00902E39">
              <w:rPr>
                <w:rFonts w:ascii="Times New Roman" w:hAnsi="Times New Roman" w:cs="Times New Roman"/>
                <w:sz w:val="18"/>
                <w:szCs w:val="18"/>
              </w:rPr>
              <w:t>85</w:t>
            </w:r>
            <w:r w:rsidR="007E3D09" w:rsidRPr="00902E39">
              <w:rPr>
                <w:rFonts w:ascii="Times New Roman" w:hAnsi="Times New Roman" w:cs="Times New Roman"/>
                <w:sz w:val="18"/>
                <w:szCs w:val="18"/>
              </w:rPr>
              <w:t xml:space="preserve">9 650 2F0 013 641 852 </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E34229"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Код</w:t>
            </w:r>
            <w:r w:rsidR="00431213" w:rsidRPr="00902E39">
              <w:rPr>
                <w:rFonts w:ascii="Times New Roman" w:hAnsi="Times New Roman" w:cs="Times New Roman"/>
                <w:color w:val="000000" w:themeColor="text1"/>
                <w:spacing w:val="-3"/>
                <w:sz w:val="18"/>
                <w:szCs w:val="18"/>
              </w:rPr>
              <w:t xml:space="preserve"> </w:t>
            </w:r>
            <w:r w:rsidR="00BB3398" w:rsidRPr="00902E39">
              <w:rPr>
                <w:rFonts w:ascii="Times New Roman" w:hAnsi="Times New Roman" w:cs="Times New Roman"/>
                <w:color w:val="000000" w:themeColor="text1"/>
                <w:spacing w:val="-3"/>
                <w:sz w:val="18"/>
                <w:szCs w:val="18"/>
              </w:rPr>
              <w:t>платежа 859</w:t>
            </w:r>
          </w:p>
          <w:p w:rsidR="00EF0FB1" w:rsidRPr="00902E39" w:rsidRDefault="00066F31" w:rsidP="00EF0FB1">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b/>
                <w:spacing w:val="-10"/>
                <w:sz w:val="18"/>
                <w:szCs w:val="18"/>
              </w:rPr>
              <w:t xml:space="preserve">         </w:t>
            </w:r>
            <w:r w:rsidR="00EF0FB1" w:rsidRPr="00902E39">
              <w:rPr>
                <w:rFonts w:ascii="Times New Roman" w:hAnsi="Times New Roman" w:cs="Times New Roman"/>
                <w:spacing w:val="-10"/>
                <w:sz w:val="18"/>
                <w:szCs w:val="18"/>
              </w:rPr>
              <w:t>АО «</w:t>
            </w:r>
            <w:proofErr w:type="spellStart"/>
            <w:r w:rsidR="00EF0FB1" w:rsidRPr="00902E39">
              <w:rPr>
                <w:rFonts w:ascii="Times New Roman" w:hAnsi="Times New Roman" w:cs="Times New Roman"/>
                <w:spacing w:val="-10"/>
                <w:sz w:val="18"/>
                <w:szCs w:val="18"/>
                <w:lang w:val="en-US"/>
              </w:rPr>
              <w:t>ForteBan</w:t>
            </w:r>
            <w:proofErr w:type="spellEnd"/>
            <w:r w:rsidR="00EF0FB1" w:rsidRPr="00902E39">
              <w:rPr>
                <w:rFonts w:ascii="Times New Roman" w:hAnsi="Times New Roman" w:cs="Times New Roman"/>
                <w:spacing w:val="-7"/>
                <w:sz w:val="18"/>
                <w:szCs w:val="18"/>
                <w:lang w:val="kk-KZ"/>
              </w:rPr>
              <w:t>k</w:t>
            </w:r>
            <w:r w:rsidR="00EF0FB1" w:rsidRPr="00902E39">
              <w:rPr>
                <w:rFonts w:ascii="Times New Roman" w:hAnsi="Times New Roman" w:cs="Times New Roman"/>
                <w:spacing w:val="-10"/>
                <w:sz w:val="18"/>
                <w:szCs w:val="18"/>
              </w:rPr>
              <w:t>»</w:t>
            </w:r>
          </w:p>
          <w:p w:rsidR="00EF0FB1" w:rsidRPr="00EF0FB1" w:rsidRDefault="00EF0FB1" w:rsidP="00066F31">
            <w:pPr>
              <w:shd w:val="clear" w:color="auto" w:fill="FFFFFF"/>
              <w:spacing w:after="0" w:line="240" w:lineRule="auto"/>
              <w:rPr>
                <w:rFonts w:ascii="Times New Roman" w:hAnsi="Times New Roman" w:cs="Times New Roman"/>
                <w:spacing w:val="-10"/>
                <w:sz w:val="18"/>
                <w:szCs w:val="18"/>
                <w:lang w:val="kk-KZ"/>
              </w:rPr>
            </w:pPr>
            <w:r w:rsidRPr="00902E39">
              <w:rPr>
                <w:rFonts w:ascii="Times New Roman" w:hAnsi="Times New Roman" w:cs="Times New Roman"/>
                <w:spacing w:val="-10"/>
                <w:sz w:val="18"/>
                <w:szCs w:val="18"/>
              </w:rPr>
              <w:t xml:space="preserve">         БИН Банка </w:t>
            </w:r>
            <w:r w:rsidRPr="00902E39">
              <w:rPr>
                <w:rStyle w:val="40"/>
                <w:rFonts w:eastAsiaTheme="minorEastAsia"/>
                <w:b w:val="0"/>
                <w:sz w:val="18"/>
                <w:szCs w:val="18"/>
              </w:rPr>
              <w:t>990 740 000</w:t>
            </w:r>
            <w:r>
              <w:rPr>
                <w:rStyle w:val="40"/>
                <w:rFonts w:eastAsiaTheme="minorEastAsia"/>
                <w:b w:val="0"/>
                <w:sz w:val="18"/>
                <w:szCs w:val="18"/>
              </w:rPr>
              <w:t> </w:t>
            </w:r>
            <w:r w:rsidRPr="00902E39">
              <w:rPr>
                <w:rStyle w:val="40"/>
                <w:rFonts w:eastAsiaTheme="minorEastAsia"/>
                <w:b w:val="0"/>
                <w:sz w:val="18"/>
                <w:szCs w:val="18"/>
              </w:rPr>
              <w:t>683</w:t>
            </w:r>
          </w:p>
          <w:p w:rsidR="00BB3398" w:rsidRPr="00902E39" w:rsidRDefault="00EF0FB1" w:rsidP="00066F31">
            <w:pPr>
              <w:shd w:val="clear" w:color="auto" w:fill="FFFFFF"/>
              <w:spacing w:after="0" w:line="240" w:lineRule="auto"/>
              <w:rPr>
                <w:rFonts w:ascii="Times New Roman" w:hAnsi="Times New Roman" w:cs="Times New Roman"/>
                <w:color w:val="000000" w:themeColor="text1"/>
                <w:spacing w:val="-7"/>
                <w:sz w:val="18"/>
                <w:szCs w:val="18"/>
              </w:rPr>
            </w:pPr>
            <w:r>
              <w:rPr>
                <w:rFonts w:ascii="Times New Roman" w:hAnsi="Times New Roman" w:cs="Times New Roman"/>
                <w:b/>
                <w:spacing w:val="-10"/>
                <w:sz w:val="18"/>
                <w:szCs w:val="18"/>
                <w:lang w:val="kk-KZ"/>
              </w:rPr>
              <w:t xml:space="preserve">         </w:t>
            </w:r>
            <w:r w:rsidR="00BB3398" w:rsidRPr="00902E39">
              <w:rPr>
                <w:rFonts w:ascii="Times New Roman" w:hAnsi="Times New Roman" w:cs="Times New Roman"/>
                <w:color w:val="000000" w:themeColor="text1"/>
                <w:spacing w:val="-7"/>
                <w:sz w:val="18"/>
                <w:szCs w:val="18"/>
                <w:lang w:val="kk-KZ"/>
              </w:rPr>
              <w:t xml:space="preserve">050057, </w:t>
            </w:r>
            <w:r w:rsidR="00BB3398" w:rsidRPr="00902E39">
              <w:rPr>
                <w:rFonts w:ascii="Times New Roman" w:hAnsi="Times New Roman" w:cs="Times New Roman"/>
                <w:color w:val="000000" w:themeColor="text1"/>
                <w:spacing w:val="-7"/>
                <w:sz w:val="18"/>
                <w:szCs w:val="18"/>
              </w:rPr>
              <w:t xml:space="preserve">г. Алматы, </w:t>
            </w:r>
          </w:p>
          <w:p w:rsidR="00BB3398" w:rsidRPr="00902E39" w:rsidRDefault="00066F31" w:rsidP="00AC71EA">
            <w:pPr>
              <w:shd w:val="clear" w:color="auto" w:fill="FFFFFF"/>
              <w:tabs>
                <w:tab w:val="center" w:pos="2657"/>
              </w:tabs>
              <w:spacing w:after="0" w:line="240" w:lineRule="auto"/>
              <w:rPr>
                <w:rFonts w:ascii="Times New Roman" w:hAnsi="Times New Roman" w:cs="Times New Roman"/>
                <w:color w:val="000000" w:themeColor="text1"/>
                <w:spacing w:val="-7"/>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7"/>
                <w:sz w:val="18"/>
                <w:szCs w:val="18"/>
                <w:lang w:val="kk-KZ"/>
              </w:rPr>
              <w:t>Ул. Жарокова, 196</w:t>
            </w:r>
            <w:r w:rsidR="00BB3398" w:rsidRPr="00902E39">
              <w:rPr>
                <w:rFonts w:ascii="Times New Roman" w:hAnsi="Times New Roman" w:cs="Times New Roman"/>
                <w:color w:val="000000" w:themeColor="text1"/>
                <w:spacing w:val="-7"/>
                <w:sz w:val="18"/>
                <w:szCs w:val="18"/>
              </w:rPr>
              <w:t xml:space="preserve">, </w:t>
            </w:r>
            <w:r w:rsidR="00AC71EA">
              <w:rPr>
                <w:rFonts w:ascii="Times New Roman" w:hAnsi="Times New Roman" w:cs="Times New Roman"/>
                <w:color w:val="000000" w:themeColor="text1"/>
                <w:spacing w:val="-7"/>
                <w:sz w:val="18"/>
                <w:szCs w:val="18"/>
              </w:rPr>
              <w:tab/>
            </w:r>
          </w:p>
          <w:p w:rsidR="00BB3398" w:rsidRPr="00902E39" w:rsidRDefault="00066F31" w:rsidP="00066F31">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w:t>
            </w:r>
            <w:r w:rsidR="00BB3398" w:rsidRPr="00902E39">
              <w:rPr>
                <w:rFonts w:ascii="Times New Roman" w:hAnsi="Times New Roman" w:cs="Times New Roman"/>
                <w:spacing w:val="-10"/>
                <w:sz w:val="18"/>
                <w:szCs w:val="18"/>
              </w:rPr>
              <w:t>тел. 8(727) 2276001</w:t>
            </w:r>
          </w:p>
          <w:p w:rsidR="00BB3398" w:rsidRPr="00EF0FB1" w:rsidRDefault="00EF0FB1" w:rsidP="00066F31">
            <w:pPr>
              <w:shd w:val="clear" w:color="auto" w:fill="FFFFFF"/>
              <w:spacing w:after="0" w:line="240" w:lineRule="auto"/>
              <w:rPr>
                <w:rFonts w:ascii="Times New Roman" w:hAnsi="Times New Roman" w:cs="Times New Roman"/>
                <w:spacing w:val="-10"/>
                <w:sz w:val="18"/>
                <w:szCs w:val="18"/>
                <w:lang w:val="kk-KZ"/>
              </w:rPr>
            </w:pPr>
            <w:r>
              <w:rPr>
                <w:rFonts w:ascii="Times New Roman" w:hAnsi="Times New Roman" w:cs="Times New Roman"/>
                <w:spacing w:val="-10"/>
                <w:sz w:val="18"/>
                <w:szCs w:val="18"/>
              </w:rPr>
              <w:t xml:space="preserve">     </w:t>
            </w:r>
            <w:r>
              <w:rPr>
                <w:rFonts w:ascii="Times New Roman" w:hAnsi="Times New Roman" w:cs="Times New Roman"/>
                <w:spacing w:val="-10"/>
                <w:sz w:val="18"/>
                <w:szCs w:val="18"/>
                <w:lang w:val="kk-KZ"/>
              </w:rPr>
              <w:t xml:space="preserve">    </w:t>
            </w:r>
            <w:r w:rsidR="00BB3398" w:rsidRPr="00902E39">
              <w:rPr>
                <w:rFonts w:ascii="Times New Roman" w:hAnsi="Times New Roman" w:cs="Times New Roman"/>
                <w:spacing w:val="-10"/>
                <w:sz w:val="18"/>
                <w:szCs w:val="18"/>
              </w:rPr>
              <w:t>Свидетельство о постановке</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на регистрационный учет по НДС</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 xml:space="preserve">серия 60001 </w:t>
            </w:r>
            <w:r w:rsidR="00A16F93" w:rsidRPr="00902E39">
              <w:rPr>
                <w:rFonts w:ascii="Times New Roman" w:hAnsi="Times New Roman" w:cs="Times New Roman"/>
                <w:color w:val="000000" w:themeColor="text1"/>
                <w:spacing w:val="-3"/>
                <w:sz w:val="18"/>
                <w:szCs w:val="18"/>
              </w:rPr>
              <w:t xml:space="preserve">от 02.03.2019 года </w:t>
            </w:r>
            <w:r w:rsidR="00BB3398" w:rsidRPr="00902E39">
              <w:rPr>
                <w:rFonts w:ascii="Times New Roman" w:hAnsi="Times New Roman" w:cs="Times New Roman"/>
                <w:color w:val="000000" w:themeColor="text1"/>
                <w:spacing w:val="-3"/>
                <w:sz w:val="18"/>
                <w:szCs w:val="18"/>
              </w:rPr>
              <w:t>№</w:t>
            </w:r>
            <w:r w:rsidR="00CA3FF4" w:rsidRPr="00902E39">
              <w:rPr>
                <w:rFonts w:ascii="Times New Roman" w:hAnsi="Times New Roman" w:cs="Times New Roman"/>
                <w:color w:val="000000" w:themeColor="text1"/>
                <w:spacing w:val="-3"/>
                <w:sz w:val="18"/>
                <w:szCs w:val="18"/>
                <w:lang w:val="kk-KZ"/>
              </w:rPr>
              <w:t xml:space="preserve"> </w:t>
            </w:r>
            <w:r w:rsidR="00BB3398" w:rsidRPr="00902E39">
              <w:rPr>
                <w:rFonts w:ascii="Times New Roman" w:hAnsi="Times New Roman" w:cs="Times New Roman"/>
                <w:color w:val="000000" w:themeColor="text1"/>
                <w:spacing w:val="-3"/>
                <w:sz w:val="18"/>
                <w:szCs w:val="18"/>
              </w:rPr>
              <w:t xml:space="preserve">1205122 </w:t>
            </w:r>
          </w:p>
          <w:p w:rsidR="00A87012" w:rsidRDefault="00A87012" w:rsidP="00C41A3F">
            <w:pPr>
              <w:tabs>
                <w:tab w:val="left" w:pos="3780"/>
              </w:tabs>
              <w:spacing w:after="0" w:line="240" w:lineRule="auto"/>
              <w:rPr>
                <w:rFonts w:ascii="Times New Roman" w:hAnsi="Times New Roman" w:cs="Times New Roman"/>
                <w:sz w:val="18"/>
                <w:szCs w:val="18"/>
                <w:lang w:val="kk-KZ"/>
              </w:rPr>
            </w:pPr>
          </w:p>
          <w:p w:rsidR="00B60403" w:rsidRDefault="00B60403" w:rsidP="00B60403">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Начальник отдела по </w:t>
            </w:r>
          </w:p>
          <w:p w:rsidR="00B60403" w:rsidRDefault="00B60403" w:rsidP="00B60403">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заключению договоров </w:t>
            </w:r>
          </w:p>
          <w:p w:rsidR="00B60403" w:rsidRDefault="00B60403" w:rsidP="00B60403">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управления </w:t>
            </w:r>
            <w:r>
              <w:rPr>
                <w:rFonts w:ascii="Times New Roman" w:hAnsi="Times New Roman" w:cs="Times New Roman"/>
                <w:b/>
                <w:spacing w:val="-10"/>
                <w:sz w:val="18"/>
                <w:szCs w:val="18"/>
                <w:lang w:val="kk-KZ"/>
              </w:rPr>
              <w:t>регулирования</w:t>
            </w:r>
          </w:p>
          <w:p w:rsidR="00B60403" w:rsidRPr="00455DBE" w:rsidRDefault="00B60403" w:rsidP="00B60403">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водоснабжения и водоотведения </w:t>
            </w:r>
          </w:p>
          <w:p w:rsidR="00B60403" w:rsidRPr="00DC7C12" w:rsidRDefault="00B60403" w:rsidP="00B60403">
            <w:pPr>
              <w:spacing w:after="0" w:line="240" w:lineRule="auto"/>
              <w:jc w:val="both"/>
              <w:rPr>
                <w:rFonts w:ascii="Times New Roman" w:hAnsi="Times New Roman" w:cs="Times New Roman"/>
                <w:sz w:val="18"/>
                <w:szCs w:val="18"/>
                <w:lang w:val="kk-KZ"/>
              </w:rPr>
            </w:pPr>
          </w:p>
          <w:p w:rsidR="00B60403" w:rsidRPr="00DC7C12" w:rsidRDefault="00B60403" w:rsidP="00B60403">
            <w:pPr>
              <w:spacing w:after="0" w:line="240" w:lineRule="auto"/>
              <w:jc w:val="both"/>
              <w:rPr>
                <w:rFonts w:ascii="Times New Roman" w:hAnsi="Times New Roman" w:cs="Times New Roman"/>
                <w:sz w:val="18"/>
                <w:szCs w:val="18"/>
                <w:lang w:val="kk-KZ"/>
              </w:rPr>
            </w:pPr>
          </w:p>
          <w:p w:rsidR="00BB3398" w:rsidRPr="00F24C92" w:rsidRDefault="003C6A44" w:rsidP="00B60403">
            <w:pPr>
              <w:tabs>
                <w:tab w:val="left" w:pos="3640"/>
              </w:tabs>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u w:val="single"/>
                <w:lang w:val="kk-KZ"/>
              </w:rPr>
              <w:t>________________________</w:t>
            </w:r>
            <w:r w:rsidR="00FC7164">
              <w:rPr>
                <w:rFonts w:ascii="Times New Roman" w:hAnsi="Times New Roman" w:cs="Times New Roman"/>
                <w:b/>
                <w:bCs/>
                <w:color w:val="000000" w:themeColor="text1"/>
                <w:spacing w:val="2"/>
                <w:sz w:val="18"/>
                <w:szCs w:val="18"/>
                <w:lang w:val="kk-KZ"/>
              </w:rPr>
              <w:t>Аубакирова Д. С</w:t>
            </w:r>
            <w:r w:rsidR="00B60403">
              <w:rPr>
                <w:rFonts w:ascii="Times New Roman" w:hAnsi="Times New Roman" w:cs="Times New Roman"/>
                <w:b/>
                <w:bCs/>
                <w:color w:val="000000" w:themeColor="text1"/>
                <w:spacing w:val="2"/>
                <w:sz w:val="18"/>
                <w:szCs w:val="18"/>
                <w:lang w:val="kk-KZ"/>
              </w:rPr>
              <w:t>.</w:t>
            </w:r>
          </w:p>
        </w:tc>
      </w:tr>
    </w:tbl>
    <w:p w:rsidR="00BB3398" w:rsidRPr="00F24C92" w:rsidRDefault="00BB3398" w:rsidP="00C41A3F">
      <w:pPr>
        <w:spacing w:after="0" w:line="240" w:lineRule="auto"/>
        <w:rPr>
          <w:rFonts w:ascii="Times New Roman" w:hAnsi="Times New Roman" w:cs="Times New Roman"/>
          <w:b/>
          <w:sz w:val="19"/>
          <w:szCs w:val="19"/>
          <w:lang w:val="kk-KZ"/>
        </w:rPr>
        <w:sectPr w:rsidR="00BB3398" w:rsidRPr="00F24C92" w:rsidSect="003934BA">
          <w:pgSz w:w="11906" w:h="16838" w:code="9"/>
          <w:pgMar w:top="284" w:right="851" w:bottom="567" w:left="1871" w:header="709" w:footer="709" w:gutter="0"/>
          <w:cols w:space="708"/>
          <w:docGrid w:linePitch="360"/>
        </w:sectPr>
      </w:pPr>
    </w:p>
    <w:p w:rsidR="008E349A" w:rsidRPr="00F24C92" w:rsidRDefault="008E349A" w:rsidP="00092AD8">
      <w:pPr>
        <w:pStyle w:val="a6"/>
        <w:tabs>
          <w:tab w:val="clear" w:pos="4677"/>
        </w:tabs>
        <w:rPr>
          <w:rFonts w:ascii="Times New Roman" w:hAnsi="Times New Roman" w:cs="Times New Roman"/>
          <w:sz w:val="19"/>
          <w:szCs w:val="19"/>
          <w:lang w:val="kk-KZ"/>
        </w:rPr>
      </w:pPr>
    </w:p>
    <w:sectPr w:rsidR="008E349A" w:rsidRPr="00F24C92" w:rsidSect="001F2667">
      <w:headerReference w:type="default" r:id="rId19"/>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1FE" w:rsidRDefault="00F771FE" w:rsidP="00E168A1">
      <w:pPr>
        <w:spacing w:after="0" w:line="240" w:lineRule="auto"/>
      </w:pPr>
      <w:r>
        <w:separator/>
      </w:r>
    </w:p>
  </w:endnote>
  <w:endnote w:type="continuationSeparator" w:id="0">
    <w:p w:rsidR="00F771FE" w:rsidRDefault="00F771FE"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1FE" w:rsidRDefault="00F771FE" w:rsidP="00E168A1">
      <w:pPr>
        <w:spacing w:after="0" w:line="240" w:lineRule="auto"/>
      </w:pPr>
      <w:r>
        <w:separator/>
      </w:r>
    </w:p>
  </w:footnote>
  <w:footnote w:type="continuationSeparator" w:id="0">
    <w:p w:rsidR="00F771FE" w:rsidRDefault="00F771FE"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1B" w:rsidRPr="001A5126" w:rsidRDefault="0097771B" w:rsidP="001F2667">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DD"/>
    <w:rsid w:val="00007704"/>
    <w:rsid w:val="00011FDD"/>
    <w:rsid w:val="00013A16"/>
    <w:rsid w:val="00027145"/>
    <w:rsid w:val="00031018"/>
    <w:rsid w:val="00037D1C"/>
    <w:rsid w:val="00042B97"/>
    <w:rsid w:val="00047A3B"/>
    <w:rsid w:val="000500CB"/>
    <w:rsid w:val="00066F31"/>
    <w:rsid w:val="000726EE"/>
    <w:rsid w:val="0007724B"/>
    <w:rsid w:val="00077849"/>
    <w:rsid w:val="000823FF"/>
    <w:rsid w:val="0008572C"/>
    <w:rsid w:val="00092AD8"/>
    <w:rsid w:val="000A1AB5"/>
    <w:rsid w:val="000A68D5"/>
    <w:rsid w:val="000C7C88"/>
    <w:rsid w:val="000D5A12"/>
    <w:rsid w:val="000E06D4"/>
    <w:rsid w:val="000E0C48"/>
    <w:rsid w:val="00102499"/>
    <w:rsid w:val="00111FC2"/>
    <w:rsid w:val="00140862"/>
    <w:rsid w:val="0014403E"/>
    <w:rsid w:val="00145C15"/>
    <w:rsid w:val="00152712"/>
    <w:rsid w:val="00153E70"/>
    <w:rsid w:val="00155DE1"/>
    <w:rsid w:val="00173AA2"/>
    <w:rsid w:val="001777E0"/>
    <w:rsid w:val="001820C7"/>
    <w:rsid w:val="001841B9"/>
    <w:rsid w:val="001871CE"/>
    <w:rsid w:val="00187FDD"/>
    <w:rsid w:val="001968A0"/>
    <w:rsid w:val="00196D14"/>
    <w:rsid w:val="001A0A73"/>
    <w:rsid w:val="001A4352"/>
    <w:rsid w:val="001A5126"/>
    <w:rsid w:val="001B6A8B"/>
    <w:rsid w:val="001B7F1E"/>
    <w:rsid w:val="001C3EAC"/>
    <w:rsid w:val="001D1C1F"/>
    <w:rsid w:val="001D1FA5"/>
    <w:rsid w:val="001D2898"/>
    <w:rsid w:val="001D4961"/>
    <w:rsid w:val="001E0149"/>
    <w:rsid w:val="001E630D"/>
    <w:rsid w:val="001F2667"/>
    <w:rsid w:val="0020478B"/>
    <w:rsid w:val="0023210A"/>
    <w:rsid w:val="00242B72"/>
    <w:rsid w:val="00247BF4"/>
    <w:rsid w:val="002756A2"/>
    <w:rsid w:val="00276F14"/>
    <w:rsid w:val="00283FF5"/>
    <w:rsid w:val="00287BFF"/>
    <w:rsid w:val="002B632B"/>
    <w:rsid w:val="002C21D3"/>
    <w:rsid w:val="002C3AA7"/>
    <w:rsid w:val="002E1522"/>
    <w:rsid w:val="002E16CC"/>
    <w:rsid w:val="002E30D7"/>
    <w:rsid w:val="002E79A1"/>
    <w:rsid w:val="0030763E"/>
    <w:rsid w:val="00310BA4"/>
    <w:rsid w:val="00312844"/>
    <w:rsid w:val="0033488E"/>
    <w:rsid w:val="00336D91"/>
    <w:rsid w:val="00343050"/>
    <w:rsid w:val="00352092"/>
    <w:rsid w:val="003610C5"/>
    <w:rsid w:val="00373291"/>
    <w:rsid w:val="00385088"/>
    <w:rsid w:val="00386E62"/>
    <w:rsid w:val="00393058"/>
    <w:rsid w:val="003934BA"/>
    <w:rsid w:val="003A2D63"/>
    <w:rsid w:val="003B53BC"/>
    <w:rsid w:val="003B5E02"/>
    <w:rsid w:val="003C076B"/>
    <w:rsid w:val="003C3C90"/>
    <w:rsid w:val="003C6A44"/>
    <w:rsid w:val="003E4701"/>
    <w:rsid w:val="003F6792"/>
    <w:rsid w:val="00400D29"/>
    <w:rsid w:val="00401DF8"/>
    <w:rsid w:val="00402335"/>
    <w:rsid w:val="004057E2"/>
    <w:rsid w:val="00421D7C"/>
    <w:rsid w:val="00431213"/>
    <w:rsid w:val="00452E62"/>
    <w:rsid w:val="00453CAA"/>
    <w:rsid w:val="00474AA3"/>
    <w:rsid w:val="0048000B"/>
    <w:rsid w:val="00481ECC"/>
    <w:rsid w:val="004844FE"/>
    <w:rsid w:val="004869F6"/>
    <w:rsid w:val="00487A64"/>
    <w:rsid w:val="004904A9"/>
    <w:rsid w:val="004B6677"/>
    <w:rsid w:val="004D32EE"/>
    <w:rsid w:val="004D39C0"/>
    <w:rsid w:val="004D4188"/>
    <w:rsid w:val="004E38D6"/>
    <w:rsid w:val="004E55A0"/>
    <w:rsid w:val="004F1F78"/>
    <w:rsid w:val="004F26AF"/>
    <w:rsid w:val="004F298F"/>
    <w:rsid w:val="004F3102"/>
    <w:rsid w:val="00505D60"/>
    <w:rsid w:val="00515A10"/>
    <w:rsid w:val="00517926"/>
    <w:rsid w:val="005256A0"/>
    <w:rsid w:val="005455B0"/>
    <w:rsid w:val="00587E3D"/>
    <w:rsid w:val="00591671"/>
    <w:rsid w:val="005B477F"/>
    <w:rsid w:val="005B781A"/>
    <w:rsid w:val="005C4627"/>
    <w:rsid w:val="005C7ECC"/>
    <w:rsid w:val="005E42E9"/>
    <w:rsid w:val="005E46E4"/>
    <w:rsid w:val="005F576D"/>
    <w:rsid w:val="00610136"/>
    <w:rsid w:val="00633254"/>
    <w:rsid w:val="00660FC1"/>
    <w:rsid w:val="006622E0"/>
    <w:rsid w:val="006632A7"/>
    <w:rsid w:val="00670407"/>
    <w:rsid w:val="0067079E"/>
    <w:rsid w:val="0069514A"/>
    <w:rsid w:val="0069766D"/>
    <w:rsid w:val="006A2FFB"/>
    <w:rsid w:val="006A50C3"/>
    <w:rsid w:val="006B51AA"/>
    <w:rsid w:val="006B674F"/>
    <w:rsid w:val="006C27F0"/>
    <w:rsid w:val="006C2CA4"/>
    <w:rsid w:val="006C4F3F"/>
    <w:rsid w:val="006C67DC"/>
    <w:rsid w:val="006D28E3"/>
    <w:rsid w:val="006E0C19"/>
    <w:rsid w:val="00712F68"/>
    <w:rsid w:val="007260A5"/>
    <w:rsid w:val="00740162"/>
    <w:rsid w:val="0074414B"/>
    <w:rsid w:val="007640AF"/>
    <w:rsid w:val="00766932"/>
    <w:rsid w:val="00773E84"/>
    <w:rsid w:val="00780F12"/>
    <w:rsid w:val="0078194D"/>
    <w:rsid w:val="007978A6"/>
    <w:rsid w:val="007B1F09"/>
    <w:rsid w:val="007D5CFD"/>
    <w:rsid w:val="007D6121"/>
    <w:rsid w:val="007D79D3"/>
    <w:rsid w:val="007E3D09"/>
    <w:rsid w:val="007E443C"/>
    <w:rsid w:val="007E4D8A"/>
    <w:rsid w:val="007E688A"/>
    <w:rsid w:val="007E705E"/>
    <w:rsid w:val="007F2A12"/>
    <w:rsid w:val="007F3D15"/>
    <w:rsid w:val="008044FD"/>
    <w:rsid w:val="00816018"/>
    <w:rsid w:val="00817B89"/>
    <w:rsid w:val="0082128E"/>
    <w:rsid w:val="00824118"/>
    <w:rsid w:val="00831FC2"/>
    <w:rsid w:val="0083639C"/>
    <w:rsid w:val="008367B2"/>
    <w:rsid w:val="00840488"/>
    <w:rsid w:val="00841DC2"/>
    <w:rsid w:val="00844D66"/>
    <w:rsid w:val="00864C8F"/>
    <w:rsid w:val="00875DC8"/>
    <w:rsid w:val="00895CD2"/>
    <w:rsid w:val="00896B9F"/>
    <w:rsid w:val="008A28FB"/>
    <w:rsid w:val="008B14E0"/>
    <w:rsid w:val="008E1F68"/>
    <w:rsid w:val="008E349A"/>
    <w:rsid w:val="008F0D62"/>
    <w:rsid w:val="008F5890"/>
    <w:rsid w:val="00902E39"/>
    <w:rsid w:val="009062CE"/>
    <w:rsid w:val="00941D68"/>
    <w:rsid w:val="00943A66"/>
    <w:rsid w:val="009443D8"/>
    <w:rsid w:val="00944662"/>
    <w:rsid w:val="009563A6"/>
    <w:rsid w:val="00960998"/>
    <w:rsid w:val="00961ADF"/>
    <w:rsid w:val="00965FEC"/>
    <w:rsid w:val="0096758F"/>
    <w:rsid w:val="00971494"/>
    <w:rsid w:val="00972C6A"/>
    <w:rsid w:val="0097771B"/>
    <w:rsid w:val="00985AC2"/>
    <w:rsid w:val="00986D56"/>
    <w:rsid w:val="00992A92"/>
    <w:rsid w:val="009B72D6"/>
    <w:rsid w:val="009C2339"/>
    <w:rsid w:val="009C5266"/>
    <w:rsid w:val="009D1917"/>
    <w:rsid w:val="009D33F0"/>
    <w:rsid w:val="009D4C3C"/>
    <w:rsid w:val="009F5645"/>
    <w:rsid w:val="009F6914"/>
    <w:rsid w:val="009F7761"/>
    <w:rsid w:val="00A07C7E"/>
    <w:rsid w:val="00A122EF"/>
    <w:rsid w:val="00A16F93"/>
    <w:rsid w:val="00A52FE5"/>
    <w:rsid w:val="00A63330"/>
    <w:rsid w:val="00A87012"/>
    <w:rsid w:val="00AA0CAF"/>
    <w:rsid w:val="00AA3022"/>
    <w:rsid w:val="00AA3D80"/>
    <w:rsid w:val="00AB7A18"/>
    <w:rsid w:val="00AC5BB0"/>
    <w:rsid w:val="00AC6233"/>
    <w:rsid w:val="00AC6638"/>
    <w:rsid w:val="00AC71EA"/>
    <w:rsid w:val="00AC7C49"/>
    <w:rsid w:val="00AC7DC8"/>
    <w:rsid w:val="00AD5D53"/>
    <w:rsid w:val="00AE4148"/>
    <w:rsid w:val="00B03E5E"/>
    <w:rsid w:val="00B0497E"/>
    <w:rsid w:val="00B04AE3"/>
    <w:rsid w:val="00B125F2"/>
    <w:rsid w:val="00B25B56"/>
    <w:rsid w:val="00B2693A"/>
    <w:rsid w:val="00B27341"/>
    <w:rsid w:val="00B3238C"/>
    <w:rsid w:val="00B33864"/>
    <w:rsid w:val="00B47CDF"/>
    <w:rsid w:val="00B60403"/>
    <w:rsid w:val="00B63DF4"/>
    <w:rsid w:val="00B649E7"/>
    <w:rsid w:val="00B70F04"/>
    <w:rsid w:val="00B72A4C"/>
    <w:rsid w:val="00B81164"/>
    <w:rsid w:val="00B97B67"/>
    <w:rsid w:val="00BA2555"/>
    <w:rsid w:val="00BA5C03"/>
    <w:rsid w:val="00BA62CB"/>
    <w:rsid w:val="00BB3398"/>
    <w:rsid w:val="00BC10C8"/>
    <w:rsid w:val="00BE6979"/>
    <w:rsid w:val="00BF34DA"/>
    <w:rsid w:val="00C003C2"/>
    <w:rsid w:val="00C026BC"/>
    <w:rsid w:val="00C02836"/>
    <w:rsid w:val="00C051C8"/>
    <w:rsid w:val="00C0775A"/>
    <w:rsid w:val="00C10B4C"/>
    <w:rsid w:val="00C11F0C"/>
    <w:rsid w:val="00C168B8"/>
    <w:rsid w:val="00C401ED"/>
    <w:rsid w:val="00C40577"/>
    <w:rsid w:val="00C41A3F"/>
    <w:rsid w:val="00C57037"/>
    <w:rsid w:val="00C64C84"/>
    <w:rsid w:val="00C70801"/>
    <w:rsid w:val="00C71EE3"/>
    <w:rsid w:val="00C916FA"/>
    <w:rsid w:val="00C9749E"/>
    <w:rsid w:val="00CA3FF4"/>
    <w:rsid w:val="00CB120A"/>
    <w:rsid w:val="00CB222F"/>
    <w:rsid w:val="00CB6887"/>
    <w:rsid w:val="00CC7DBD"/>
    <w:rsid w:val="00CD5D4D"/>
    <w:rsid w:val="00CD6D05"/>
    <w:rsid w:val="00CF2795"/>
    <w:rsid w:val="00D12779"/>
    <w:rsid w:val="00D155FC"/>
    <w:rsid w:val="00D23DEE"/>
    <w:rsid w:val="00D25255"/>
    <w:rsid w:val="00D256CB"/>
    <w:rsid w:val="00D26DB9"/>
    <w:rsid w:val="00D3513E"/>
    <w:rsid w:val="00D42D47"/>
    <w:rsid w:val="00D4671F"/>
    <w:rsid w:val="00D55C7F"/>
    <w:rsid w:val="00D66D67"/>
    <w:rsid w:val="00D72C72"/>
    <w:rsid w:val="00D81AB1"/>
    <w:rsid w:val="00D83EF7"/>
    <w:rsid w:val="00D9083C"/>
    <w:rsid w:val="00DA2CE5"/>
    <w:rsid w:val="00DA56D4"/>
    <w:rsid w:val="00DB7759"/>
    <w:rsid w:val="00DC734C"/>
    <w:rsid w:val="00DD5A6C"/>
    <w:rsid w:val="00DD6BDB"/>
    <w:rsid w:val="00DF5D0D"/>
    <w:rsid w:val="00E027FA"/>
    <w:rsid w:val="00E040EC"/>
    <w:rsid w:val="00E1040D"/>
    <w:rsid w:val="00E13792"/>
    <w:rsid w:val="00E168A1"/>
    <w:rsid w:val="00E20DE7"/>
    <w:rsid w:val="00E2453E"/>
    <w:rsid w:val="00E34229"/>
    <w:rsid w:val="00E42F78"/>
    <w:rsid w:val="00E60832"/>
    <w:rsid w:val="00E61CEE"/>
    <w:rsid w:val="00E744DB"/>
    <w:rsid w:val="00E754E2"/>
    <w:rsid w:val="00E92887"/>
    <w:rsid w:val="00EA107A"/>
    <w:rsid w:val="00EA7C03"/>
    <w:rsid w:val="00EE2D16"/>
    <w:rsid w:val="00EE3519"/>
    <w:rsid w:val="00EF0FB1"/>
    <w:rsid w:val="00EF737D"/>
    <w:rsid w:val="00F00681"/>
    <w:rsid w:val="00F05146"/>
    <w:rsid w:val="00F07AEE"/>
    <w:rsid w:val="00F20E57"/>
    <w:rsid w:val="00F22615"/>
    <w:rsid w:val="00F24C92"/>
    <w:rsid w:val="00F3767E"/>
    <w:rsid w:val="00F45F0A"/>
    <w:rsid w:val="00F52FBD"/>
    <w:rsid w:val="00F53182"/>
    <w:rsid w:val="00F70498"/>
    <w:rsid w:val="00F71A6B"/>
    <w:rsid w:val="00F72CBD"/>
    <w:rsid w:val="00F75D5E"/>
    <w:rsid w:val="00F771FE"/>
    <w:rsid w:val="00F807CB"/>
    <w:rsid w:val="00F820BB"/>
    <w:rsid w:val="00F85B06"/>
    <w:rsid w:val="00F87A89"/>
    <w:rsid w:val="00F87EE5"/>
    <w:rsid w:val="00F9081A"/>
    <w:rsid w:val="00F95FAD"/>
    <w:rsid w:val="00F967C8"/>
    <w:rsid w:val="00FA1278"/>
    <w:rsid w:val="00FB1177"/>
    <w:rsid w:val="00FC15F4"/>
    <w:rsid w:val="00FC4BFF"/>
    <w:rsid w:val="00FC7164"/>
    <w:rsid w:val="00FD2B73"/>
    <w:rsid w:val="00FD7E4B"/>
    <w:rsid w:val="00FE3B87"/>
    <w:rsid w:val="00FF07F2"/>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02222"/>
  <w15:docId w15:val="{AC27FC2B-A123-46A0-8223-FC6A104B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semiHidden/>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paragraph" w:styleId="ac">
    <w:name w:val="No Spacing"/>
    <w:uiPriority w:val="1"/>
    <w:qFormat/>
    <w:rsid w:val="00A52FE5"/>
    <w:pPr>
      <w:spacing w:after="0" w:line="240" w:lineRule="auto"/>
    </w:pPr>
  </w:style>
  <w:style w:type="character" w:styleId="ad">
    <w:name w:val="Strong"/>
    <w:basedOn w:val="a0"/>
    <w:uiPriority w:val="22"/>
    <w:qFormat/>
    <w:rsid w:val="007E3D09"/>
    <w:rPr>
      <w:b/>
      <w:bCs/>
    </w:rPr>
  </w:style>
  <w:style w:type="paragraph" w:customStyle="1" w:styleId="pj">
    <w:name w:val="pj"/>
    <w:basedOn w:val="a"/>
    <w:rsid w:val="00965FEC"/>
    <w:pPr>
      <w:spacing w:after="0" w:line="240" w:lineRule="auto"/>
      <w:ind w:firstLine="400"/>
      <w:jc w:val="both"/>
    </w:pPr>
    <w:rPr>
      <w:rFonts w:ascii="Times New Roman" w:eastAsia="Times New Roman" w:hAnsi="Times New Roman" w:cs="Times New Roman"/>
      <w:color w:val="000000"/>
      <w:sz w:val="24"/>
      <w:szCs w:val="24"/>
    </w:rPr>
  </w:style>
  <w:style w:type="paragraph" w:styleId="2">
    <w:name w:val="Body Text 2"/>
    <w:basedOn w:val="a"/>
    <w:link w:val="20"/>
    <w:unhideWhenUsed/>
    <w:rsid w:val="00961ADF"/>
    <w:pPr>
      <w:spacing w:after="0" w:line="240" w:lineRule="auto"/>
      <w:jc w:val="center"/>
    </w:pPr>
    <w:rPr>
      <w:rFonts w:ascii="Times New Roman" w:eastAsia="Times New Roman" w:hAnsi="Times New Roman" w:cs="Times New Roman"/>
      <w:b/>
      <w:bCs/>
      <w:sz w:val="20"/>
      <w:szCs w:val="18"/>
    </w:rPr>
  </w:style>
  <w:style w:type="character" w:customStyle="1" w:styleId="20">
    <w:name w:val="Основной текст 2 Знак"/>
    <w:basedOn w:val="a0"/>
    <w:link w:val="2"/>
    <w:rsid w:val="00961ADF"/>
    <w:rPr>
      <w:rFonts w:ascii="Times New Roman" w:eastAsia="Times New Roman" w:hAnsi="Times New Roman" w:cs="Times New Roman"/>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0588">
      <w:bodyDiv w:val="1"/>
      <w:marLeft w:val="0"/>
      <w:marRight w:val="0"/>
      <w:marTop w:val="0"/>
      <w:marBottom w:val="0"/>
      <w:divBdr>
        <w:top w:val="none" w:sz="0" w:space="0" w:color="auto"/>
        <w:left w:val="none" w:sz="0" w:space="0" w:color="auto"/>
        <w:bottom w:val="none" w:sz="0" w:space="0" w:color="auto"/>
        <w:right w:val="none" w:sz="0" w:space="0" w:color="auto"/>
      </w:divBdr>
    </w:div>
    <w:div w:id="1142890171">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21546.270134%20" TargetMode="External"/><Relationship Id="rId13" Type="http://schemas.openxmlformats.org/officeDocument/2006/relationships/hyperlink" Target="jl:35120838.100%20" TargetMode="External"/><Relationship Id="rId18" Type="http://schemas.openxmlformats.org/officeDocument/2006/relationships/hyperlink" Target="jl:1016416.0%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l:32670468.100%20" TargetMode="External"/><Relationship Id="rId12" Type="http://schemas.openxmlformats.org/officeDocument/2006/relationships/hyperlink" Target="https://adilet.zan.kz/rus/docs/V1100007257" TargetMode="External"/><Relationship Id="rId17" Type="http://schemas.openxmlformats.org/officeDocument/2006/relationships/hyperlink" Target="jl:1006061.3500000%20" TargetMode="External"/><Relationship Id="rId2" Type="http://schemas.openxmlformats.org/officeDocument/2006/relationships/styles" Target="styles.xml"/><Relationship Id="rId16" Type="http://schemas.openxmlformats.org/officeDocument/2006/relationships/hyperlink" Target="jl:30086115.8000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l:38950650.100%20" TargetMode="External"/><Relationship Id="rId5" Type="http://schemas.openxmlformats.org/officeDocument/2006/relationships/footnotes" Target="footnotes.xml"/><Relationship Id="rId15" Type="http://schemas.openxmlformats.org/officeDocument/2006/relationships/hyperlink" Target="jl:38950650.100%20" TargetMode="External"/><Relationship Id="rId10" Type="http://schemas.openxmlformats.org/officeDocument/2006/relationships/hyperlink" Target="jl:38681059.0%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l:1042116.0%20" TargetMode="External"/><Relationship Id="rId14" Type="http://schemas.openxmlformats.org/officeDocument/2006/relationships/hyperlink" Target="jl:31078024.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9AFB8-00FE-484B-837E-73ED34EA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9034</Words>
  <Characters>51497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Ab104</dc:creator>
  <cp:lastModifiedBy>Нуржигитов Даурен Лебайулы</cp:lastModifiedBy>
  <cp:revision>82</cp:revision>
  <cp:lastPrinted>2023-11-14T03:32:00Z</cp:lastPrinted>
  <dcterms:created xsi:type="dcterms:W3CDTF">2022-01-17T07:50:00Z</dcterms:created>
  <dcterms:modified xsi:type="dcterms:W3CDTF">2025-01-05T06:20:00Z</dcterms:modified>
</cp:coreProperties>
</file>